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D51C" w14:textId="3A3EF08C" w:rsidR="00C01834" w:rsidRPr="00AD2F54" w:rsidRDefault="0001578F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99D679" wp14:editId="195DB03E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6985" b="0"/>
                <wp:wrapSquare wrapText="bothSides"/>
                <wp:docPr id="207467635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D68D" w14:textId="18731926" w:rsidR="00EF1F36" w:rsidRPr="004736CA" w:rsidRDefault="00EF1F36" w:rsidP="004736CA">
                            <w:pPr>
                              <w:ind w:left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6E4E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Substancje psychoaktywne zagrożeniem</w:t>
                            </w:r>
                            <w:r w:rsidR="004736CA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23ED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dla zdrowia i życia pacjenta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D67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7399D68D" w14:textId="18731926" w:rsidR="00EF1F36" w:rsidRPr="004736CA" w:rsidRDefault="00EF1F36" w:rsidP="004736CA">
                      <w:pPr>
                        <w:ind w:left="0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746E4E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Substancje psychoaktywne zagrożeniem</w:t>
                      </w:r>
                      <w:r w:rsidR="004736CA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8D23ED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 xml:space="preserve">dla zdrowia i życia pacjenta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7399D67A" wp14:editId="7399D67B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D51D" w14:textId="77777777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7399D51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1E" w14:textId="77777777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7399D522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20" w14:textId="77777777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521" w14:textId="77777777" w:rsidR="00470E8F" w:rsidRPr="00C01834" w:rsidRDefault="00946FB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2024/2025</w:t>
            </w:r>
          </w:p>
        </w:tc>
      </w:tr>
      <w:tr w:rsidR="00C01834" w:rsidRPr="00C01834" w14:paraId="7399D525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2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24" w14:textId="77777777" w:rsidR="00C01834" w:rsidRPr="00C01834" w:rsidRDefault="00946FB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Farmaceutyczny</w:t>
            </w:r>
          </w:p>
        </w:tc>
      </w:tr>
      <w:tr w:rsidR="00C01834" w:rsidRPr="00C01834" w14:paraId="7399D52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26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27" w14:textId="77777777" w:rsidR="00C01834" w:rsidRPr="00C01834" w:rsidRDefault="00946FB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Analityka medyczna</w:t>
            </w:r>
          </w:p>
        </w:tc>
      </w:tr>
      <w:tr w:rsidR="00C01834" w:rsidRPr="00C01834" w14:paraId="7399D52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29" w14:textId="7777777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2A" w14:textId="77777777" w:rsidR="00C01834" w:rsidRPr="00C01834" w:rsidRDefault="00946FBA" w:rsidP="00946FB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Cs/>
                <w:i/>
                <w:iCs/>
                <w:color w:val="auto"/>
                <w:sz w:val="16"/>
                <w:szCs w:val="20"/>
              </w:rPr>
              <w:t>nauki medyczne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</w:tr>
      <w:tr w:rsidR="00C01834" w:rsidRPr="00C01834" w14:paraId="7399D52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2C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2D" w14:textId="77777777" w:rsidR="00C01834" w:rsidRPr="00C01834" w:rsidRDefault="00EF1F3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</w:p>
        </w:tc>
      </w:tr>
      <w:tr w:rsidR="00C01834" w:rsidRPr="00C01834" w14:paraId="7399D531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2F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30" w14:textId="77777777" w:rsidR="00C01834" w:rsidRPr="00C01834" w:rsidRDefault="00EF1F3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</w:t>
            </w:r>
          </w:p>
        </w:tc>
      </w:tr>
      <w:tr w:rsidR="00C01834" w:rsidRPr="00C01834" w14:paraId="7399D53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32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33" w14:textId="77777777" w:rsidR="00C01834" w:rsidRPr="00C01834" w:rsidRDefault="00EF1F36" w:rsidP="00946FB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stacjonarne</w:t>
            </w:r>
          </w:p>
        </w:tc>
      </w:tr>
      <w:tr w:rsidR="00A63CE6" w:rsidRPr="00C01834" w14:paraId="7399D537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35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36" w14:textId="77777777" w:rsidR="00A63CE6" w:rsidRPr="00C01834" w:rsidRDefault="00EF1F36" w:rsidP="00946FB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fakultatywny</w:t>
            </w:r>
          </w:p>
        </w:tc>
      </w:tr>
      <w:tr w:rsidR="00A63CE6" w:rsidRPr="00C01834" w14:paraId="7399D53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38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39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zaliczenie</w:t>
            </w:r>
          </w:p>
        </w:tc>
      </w:tr>
      <w:tr w:rsidR="00A63CE6" w:rsidRPr="00C01834" w14:paraId="7399D540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3B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3C" w14:textId="77777777" w:rsidR="00946FBA" w:rsidRPr="00D41E39" w:rsidRDefault="00946FBA" w:rsidP="00946FB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>
              <w:rPr>
                <w:bCs/>
                <w:i/>
                <w:iCs/>
                <w:color w:val="00000A"/>
                <w:sz w:val="16"/>
                <w:szCs w:val="16"/>
              </w:rPr>
              <w:t xml:space="preserve">Katedra i Zakład Biochemii </w:t>
            </w:r>
            <w:proofErr w:type="spellStart"/>
            <w:r>
              <w:rPr>
                <w:bCs/>
                <w:i/>
                <w:iCs/>
                <w:color w:val="00000A"/>
                <w:sz w:val="16"/>
                <w:szCs w:val="16"/>
              </w:rPr>
              <w:t>i</w:t>
            </w: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Farmakogenomiki</w:t>
            </w:r>
            <w:proofErr w:type="spellEnd"/>
          </w:p>
          <w:p w14:paraId="7399D53D" w14:textId="77777777" w:rsidR="00946FBA" w:rsidRPr="00D41E39" w:rsidRDefault="00946FBA" w:rsidP="00946FB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Wydział  Farmaceutyczny</w:t>
            </w:r>
          </w:p>
          <w:p w14:paraId="7399D53E" w14:textId="77777777" w:rsidR="00946FBA" w:rsidRPr="00D41E39" w:rsidRDefault="00946FBA" w:rsidP="00946FB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Warszawski Uniwersytet Medyczny</w:t>
            </w:r>
          </w:p>
          <w:p w14:paraId="7399D53F" w14:textId="77777777" w:rsidR="00A63CE6" w:rsidRPr="00C01834" w:rsidRDefault="00946FBA" w:rsidP="00946FB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Ul. Banacha 1, 02-097 Warszawa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6D018B" w:rsidRPr="00C01834" w14:paraId="7399D54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41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42" w14:textId="77777777" w:rsidR="006D018B" w:rsidRPr="00C01834" w:rsidRDefault="00946FB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Dr hab. Monika Czerwińska</w:t>
            </w:r>
          </w:p>
        </w:tc>
      </w:tr>
      <w:tr w:rsidR="006D018B" w:rsidRPr="00C01834" w14:paraId="7399D547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44" w14:textId="77777777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45" w14:textId="77777777" w:rsidR="00946FBA" w:rsidRPr="00D41E39" w:rsidRDefault="00946FBA" w:rsidP="00946FB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7399D546" w14:textId="77777777" w:rsidR="006D018B" w:rsidRPr="00C01834" w:rsidRDefault="00946FBA" w:rsidP="00946FB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7399D54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48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49" w14:textId="77777777" w:rsidR="00946FBA" w:rsidRPr="00D41E39" w:rsidRDefault="00946FBA" w:rsidP="00946FB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7399D54A" w14:textId="77777777" w:rsidR="006D018B" w:rsidRPr="00C01834" w:rsidRDefault="00946FBA" w:rsidP="00946FB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7399D54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4C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4D" w14:textId="77777777" w:rsidR="006D018B" w:rsidRPr="00C01834" w:rsidRDefault="00946FBA" w:rsidP="00946FBA">
            <w:pPr>
              <w:spacing w:after="0" w:line="259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Mgr farm. Sylwia Lewandowska-Pachecka</w:t>
            </w:r>
          </w:p>
        </w:tc>
      </w:tr>
    </w:tbl>
    <w:p w14:paraId="7399D54F" w14:textId="77777777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7399D551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50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7399D556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52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553" w14:textId="77777777" w:rsidR="00C92ECE" w:rsidRPr="00C01834" w:rsidRDefault="00946FB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IV, semestr 8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54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555" w14:textId="77777777" w:rsidR="00C92ECE" w:rsidRPr="00C01834" w:rsidRDefault="008D23ED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7399D55A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399D557" w14:textId="77777777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399D558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399D559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7399D55E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399D55B" w14:textId="77777777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399D55C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399D55D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7399D562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5F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6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4" w14:textId="77777777" w:rsidR="00C01834" w:rsidRPr="00C01834" w:rsidRDefault="00EF3BE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5" w14:textId="77777777" w:rsidR="00C01834" w:rsidRPr="00C01834" w:rsidRDefault="008D23E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</w:tr>
      <w:tr w:rsidR="00C01834" w:rsidRPr="00C01834" w14:paraId="7399D56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6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8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9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6E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6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C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6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72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6F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7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7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7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74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75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78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77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7399D57C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7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7A" w14:textId="77777777" w:rsidR="00C01834" w:rsidRPr="00C01834" w:rsidRDefault="00EF3BE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7B" w14:textId="77777777" w:rsidR="00C01834" w:rsidRPr="00C01834" w:rsidRDefault="008D23E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</w:tbl>
    <w:p w14:paraId="7399D57D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7399D57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7E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7399D582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80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81" w14:textId="77777777" w:rsidR="00C01834" w:rsidRPr="00C01834" w:rsidRDefault="00745397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9E3675">
              <w:rPr>
                <w:color w:val="auto"/>
              </w:rPr>
              <w:t>Zdobycie przez studenta wiedzy o rodzaju uzależnień, które mogą pojawić się w wyniku niewłaściwego zażywania produktów leczniczych</w:t>
            </w:r>
            <w:r>
              <w:rPr>
                <w:color w:val="auto"/>
              </w:rPr>
              <w:t>.</w:t>
            </w:r>
          </w:p>
        </w:tc>
      </w:tr>
      <w:tr w:rsidR="00C50434" w:rsidRPr="00C01834" w14:paraId="7399D585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83" w14:textId="77777777" w:rsidR="00C50434" w:rsidRPr="00C01834" w:rsidRDefault="00C504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84" w14:textId="77777777" w:rsidR="00C50434" w:rsidRPr="009E3675" w:rsidRDefault="00C50434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auto"/>
              </w:rPr>
              <w:t xml:space="preserve">Pogłębienie przez studenta wiedzy oraz rozwinięcie praktycznych kompetencji z zakresu  molekularnych mechanizmów </w:t>
            </w:r>
            <w:r w:rsidRPr="009E3675">
              <w:rPr>
                <w:color w:val="auto"/>
              </w:rPr>
              <w:t>metabolizmu leków</w:t>
            </w:r>
            <w:r>
              <w:rPr>
                <w:color w:val="auto"/>
              </w:rPr>
              <w:t>.</w:t>
            </w:r>
          </w:p>
        </w:tc>
      </w:tr>
      <w:tr w:rsidR="00C01834" w:rsidRPr="00C01834" w14:paraId="7399D588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86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</w:t>
            </w:r>
            <w:r w:rsidR="00C154A5">
              <w:rPr>
                <w:color w:val="auto"/>
              </w:rPr>
              <w:t>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87" w14:textId="77777777" w:rsidR="00C01834" w:rsidRPr="00C01834" w:rsidRDefault="00C50434" w:rsidP="00C50434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Nabycie umiejętności oceny </w:t>
            </w:r>
            <w:r w:rsidR="00DC5211">
              <w:t>wpływ</w:t>
            </w:r>
            <w:r>
              <w:t>u</w:t>
            </w:r>
            <w:r w:rsidR="00DC5211">
              <w:t xml:space="preserve"> substancji egzogenn</w:t>
            </w:r>
            <w:r w:rsidR="00815981">
              <w:t>ych, w tym</w:t>
            </w:r>
            <w:r w:rsidR="00DC5211">
              <w:t>, leków i używek na wyniki laboratoryjnych badań diagnostycznych oraz techniki monitorowania stężenia tych związków w materiale biologicznym</w:t>
            </w:r>
            <w:r>
              <w:t>.</w:t>
            </w:r>
          </w:p>
        </w:tc>
      </w:tr>
      <w:tr w:rsidR="00C01834" w:rsidRPr="00C01834" w14:paraId="7399D58B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89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</w:t>
            </w:r>
            <w:r w:rsidR="00C154A5">
              <w:rPr>
                <w:color w:val="auto"/>
              </w:rPr>
              <w:t>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8A" w14:textId="77777777" w:rsidR="00C01834" w:rsidRPr="00C01834" w:rsidRDefault="00C154A5" w:rsidP="00C154A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Pogłębienie wiedzy z zakresu </w:t>
            </w:r>
            <w:r w:rsidR="00815981">
              <w:t xml:space="preserve"> teoretyczne</w:t>
            </w:r>
            <w:r>
              <w:t>go</w:t>
            </w:r>
            <w:r w:rsidR="00815981">
              <w:t xml:space="preserve"> i metodyczne</w:t>
            </w:r>
            <w:r>
              <w:t>go</w:t>
            </w:r>
            <w:r w:rsidR="00815981">
              <w:t xml:space="preserve"> zastosowania instrumentalnych metod analitycznych w diagnostyce </w:t>
            </w:r>
            <w:r>
              <w:t>toksykologicznej.</w:t>
            </w:r>
          </w:p>
        </w:tc>
      </w:tr>
      <w:tr w:rsidR="00815981" w:rsidRPr="00C01834" w14:paraId="7399D58E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8C" w14:textId="77777777" w:rsidR="00815981" w:rsidRPr="00C01834" w:rsidRDefault="00815981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</w:t>
            </w:r>
            <w:r w:rsidR="00C154A5">
              <w:rPr>
                <w:color w:val="auto"/>
              </w:rPr>
              <w:t>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8D" w14:textId="77777777" w:rsidR="00815981" w:rsidRDefault="00CA41FB" w:rsidP="00CA41FB">
            <w:pPr>
              <w:spacing w:after="0" w:line="259" w:lineRule="auto"/>
              <w:ind w:left="0" w:firstLine="0"/>
            </w:pPr>
            <w:r>
              <w:rPr>
                <w:color w:val="auto"/>
              </w:rPr>
              <w:t>W</w:t>
            </w:r>
            <w:r w:rsidRPr="009E3675">
              <w:rPr>
                <w:color w:val="auto"/>
              </w:rPr>
              <w:t xml:space="preserve">ykształcenia </w:t>
            </w:r>
            <w:r>
              <w:rPr>
                <w:color w:val="auto"/>
              </w:rPr>
              <w:t xml:space="preserve">przez studenta </w:t>
            </w:r>
            <w:r w:rsidRPr="009E3675">
              <w:rPr>
                <w:color w:val="auto"/>
              </w:rPr>
              <w:t xml:space="preserve">umiejętności </w:t>
            </w:r>
            <w:r w:rsidR="00815981">
              <w:t>wykorzyst</w:t>
            </w:r>
            <w:r>
              <w:t>ania wyników</w:t>
            </w:r>
            <w:r w:rsidR="00815981">
              <w:t xml:space="preserve"> badań laboratoryjnych do opisu stanu zdrowia</w:t>
            </w:r>
            <w:r>
              <w:t xml:space="preserve"> pacjenta.</w:t>
            </w:r>
          </w:p>
        </w:tc>
      </w:tr>
    </w:tbl>
    <w:p w14:paraId="7399D58F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7399D591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90" w14:textId="77777777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7399D597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92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7399D59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7399D594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95" w14:textId="77777777" w:rsidR="00EF3BE4" w:rsidRDefault="00C01834" w:rsidP="001B449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38557D">
              <w:rPr>
                <w:b/>
                <w:color w:val="auto"/>
              </w:rPr>
              <w:t xml:space="preserve"> </w:t>
            </w:r>
            <w:r w:rsidR="001B4491">
              <w:rPr>
                <w:b/>
                <w:color w:val="auto"/>
              </w:rPr>
              <w:t xml:space="preserve"> </w:t>
            </w:r>
            <w:r w:rsidR="00D33C79" w:rsidRPr="00D33C79">
              <w:rPr>
                <w:b/>
              </w:rPr>
              <w:t>A. NAUKI BIOLOGICZNO-MEDYCZNE</w:t>
            </w:r>
            <w:r w:rsidR="00D33C79">
              <w:t xml:space="preserve">  oraz </w:t>
            </w:r>
            <w:r w:rsidR="00EF3BE4" w:rsidRPr="00EF3BE4">
              <w:rPr>
                <w:b/>
              </w:rPr>
              <w:t>E. NAUKOWE ASPEKTY MEDYCYNY LABORATORYJNEJ</w:t>
            </w:r>
          </w:p>
          <w:p w14:paraId="7399D596" w14:textId="77777777" w:rsidR="00C01834" w:rsidRPr="00C01834" w:rsidRDefault="001B4491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7399D599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7399D59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7399D59C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9A" w14:textId="77777777" w:rsidR="00C01834" w:rsidRPr="00C01834" w:rsidRDefault="000A4062" w:rsidP="000A4062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A.W11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9B" w14:textId="77777777" w:rsidR="00C01834" w:rsidRPr="00C01834" w:rsidRDefault="000A4062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mechanizmy działania poszczególnych grup leków</w:t>
            </w:r>
          </w:p>
        </w:tc>
      </w:tr>
      <w:tr w:rsidR="00C01834" w:rsidRPr="00C01834" w14:paraId="7399D59F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9D" w14:textId="77777777" w:rsidR="00C01834" w:rsidRPr="00C01834" w:rsidRDefault="000A4062" w:rsidP="000A4062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lastRenderedPageBreak/>
              <w:t>A.W12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9E" w14:textId="77777777" w:rsidR="00C01834" w:rsidRPr="00C01834" w:rsidRDefault="000A4062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wskazania, przeciwwskazania i działania niepożądane leków</w:t>
            </w:r>
          </w:p>
        </w:tc>
      </w:tr>
      <w:tr w:rsidR="00040BDE" w:rsidRPr="00C01834" w14:paraId="7399D5A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A0" w14:textId="77777777" w:rsidR="00040BDE" w:rsidRPr="00C01834" w:rsidRDefault="000A4062" w:rsidP="000A4062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A.W13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A1" w14:textId="77777777" w:rsidR="00040BDE" w:rsidRDefault="00F526B7" w:rsidP="00D773DA">
            <w:pPr>
              <w:spacing w:after="0" w:line="259" w:lineRule="auto"/>
              <w:ind w:left="0" w:firstLine="0"/>
            </w:pPr>
            <w:r>
              <w:t>zasady monitorowania w płynach ustrojowych stężenia leków niezbędnego do uzyskania właściwego efektu terapeutycznego i minimalizowania działań niepożądanych</w:t>
            </w:r>
          </w:p>
        </w:tc>
      </w:tr>
      <w:tr w:rsidR="00040BDE" w:rsidRPr="00C01834" w14:paraId="7399D5A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A3" w14:textId="77777777" w:rsidR="00040BDE" w:rsidRPr="00C01834" w:rsidRDefault="00F526B7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A.W14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A4" w14:textId="77777777" w:rsidR="00040BDE" w:rsidRDefault="00F526B7" w:rsidP="00D773DA">
            <w:pPr>
              <w:spacing w:after="0" w:line="259" w:lineRule="auto"/>
              <w:ind w:left="0" w:firstLine="0"/>
            </w:pPr>
            <w:r>
              <w:t>wpływ leków na wyniki badań laboratoryjnych</w:t>
            </w:r>
          </w:p>
        </w:tc>
      </w:tr>
      <w:tr w:rsidR="00F526B7" w:rsidRPr="00C01834" w14:paraId="7399D5A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A6" w14:textId="77777777" w:rsidR="00F526B7" w:rsidRDefault="00F526B7" w:rsidP="00D773DA">
            <w:pPr>
              <w:spacing w:after="0" w:line="259" w:lineRule="auto"/>
              <w:ind w:left="161" w:firstLine="0"/>
              <w:jc w:val="center"/>
            </w:pPr>
            <w:r>
              <w:t>E.W28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A7" w14:textId="77777777" w:rsidR="00F526B7" w:rsidRDefault="00F526B7" w:rsidP="00D773DA">
            <w:pPr>
              <w:spacing w:after="0" w:line="259" w:lineRule="auto"/>
              <w:ind w:left="0" w:firstLine="0"/>
            </w:pPr>
            <w:r>
              <w:t>zagadnienia z zakresu toksykologii ogólnej i szczegółowej</w:t>
            </w:r>
          </w:p>
        </w:tc>
      </w:tr>
      <w:tr w:rsidR="00040BDE" w:rsidRPr="00C01834" w14:paraId="7399D5AB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A9" w14:textId="77777777" w:rsidR="00040BDE" w:rsidRPr="00C01834" w:rsidRDefault="00F526B7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E.W29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AA" w14:textId="77777777" w:rsidR="00040BDE" w:rsidRDefault="00040BDE" w:rsidP="00D773DA">
            <w:pPr>
              <w:spacing w:after="0" w:line="259" w:lineRule="auto"/>
              <w:ind w:left="0" w:firstLine="0"/>
            </w:pPr>
            <w:r>
              <w:t xml:space="preserve">właściwości fizyczne i chemiczne </w:t>
            </w:r>
            <w:proofErr w:type="spellStart"/>
            <w:r>
              <w:t>ksenobiotyków</w:t>
            </w:r>
            <w:proofErr w:type="spellEnd"/>
            <w:r>
              <w:t xml:space="preserve"> oraz zależności między strukturą związków chemicznych a reakcjami zachodzącymi w organizmach żywych i działaniem szkodliwym lub toksycznym </w:t>
            </w:r>
            <w:proofErr w:type="spellStart"/>
            <w:r>
              <w:t>ksenobiotyków</w:t>
            </w:r>
            <w:proofErr w:type="spellEnd"/>
          </w:p>
        </w:tc>
      </w:tr>
      <w:tr w:rsidR="00040BDE" w:rsidRPr="00C01834" w14:paraId="7399D5A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AC" w14:textId="77777777" w:rsidR="00040BDE" w:rsidRPr="00C01834" w:rsidRDefault="00F526B7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E.W30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AD" w14:textId="77777777" w:rsidR="00040BDE" w:rsidRDefault="00040BDE" w:rsidP="00D773DA">
            <w:pPr>
              <w:spacing w:after="0" w:line="259" w:lineRule="auto"/>
              <w:ind w:left="0" w:firstLine="0"/>
            </w:pPr>
            <w:r>
              <w:t>zasady pobierania materiału biologicznego do badań toksykologicznych, jego transportu, przechowywania i przygotowania do analizy</w:t>
            </w:r>
          </w:p>
        </w:tc>
      </w:tr>
      <w:tr w:rsidR="00C01834" w:rsidRPr="00C01834" w14:paraId="7399D5B0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7399D5AF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7399D5B3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B1" w14:textId="77777777" w:rsidR="00C01834" w:rsidRPr="00C01834" w:rsidRDefault="0038557D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A.U4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B2" w14:textId="77777777" w:rsidR="00C01834" w:rsidRPr="00C01834" w:rsidRDefault="0038557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wykorzystywać wiedzę biochemiczną do analizy i oceny procesów fizjologicznych i patologicznych, w tym do oceny wpływu leków i substancji toksycznych na te procesy</w:t>
            </w:r>
          </w:p>
        </w:tc>
      </w:tr>
      <w:tr w:rsidR="00C01834" w:rsidRPr="00C01834" w14:paraId="7399D5B6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B4" w14:textId="77777777" w:rsidR="00C01834" w:rsidRPr="00C01834" w:rsidRDefault="0038557D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A.U17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B5" w14:textId="77777777" w:rsidR="00C01834" w:rsidRPr="00C01834" w:rsidRDefault="0038557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przypisywać leki do poszczególnych grup leków oraz określać główne mechanizmy ich działania, przemiany w ustroju i działania uboczne</w:t>
            </w:r>
          </w:p>
        </w:tc>
      </w:tr>
      <w:tr w:rsidR="0038557D" w:rsidRPr="00C01834" w14:paraId="7399D5B9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B7" w14:textId="77777777" w:rsidR="0038557D" w:rsidRDefault="0038557D" w:rsidP="00D773DA">
            <w:pPr>
              <w:spacing w:after="0" w:line="259" w:lineRule="auto"/>
              <w:ind w:left="15" w:firstLine="0"/>
              <w:jc w:val="center"/>
            </w:pPr>
            <w:r>
              <w:t>A.U18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B8" w14:textId="77777777" w:rsidR="0038557D" w:rsidRDefault="0038557D" w:rsidP="00D773DA">
            <w:pPr>
              <w:spacing w:after="0" w:line="259" w:lineRule="auto"/>
              <w:ind w:left="0" w:firstLine="0"/>
            </w:pPr>
            <w:r>
              <w:t>wyjaśniać wpływ leków na wyniki laboratoryjnych badań diagnostycznych</w:t>
            </w:r>
          </w:p>
        </w:tc>
      </w:tr>
      <w:tr w:rsidR="0038557D" w:rsidRPr="00C01834" w14:paraId="7399D5BC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BA" w14:textId="77777777" w:rsidR="0038557D" w:rsidRDefault="0038557D" w:rsidP="00D773DA">
            <w:pPr>
              <w:spacing w:after="0" w:line="259" w:lineRule="auto"/>
              <w:ind w:left="15" w:firstLine="0"/>
              <w:jc w:val="center"/>
            </w:pPr>
            <w:r>
              <w:t>E.U23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BB" w14:textId="77777777" w:rsidR="0038557D" w:rsidRDefault="0038557D" w:rsidP="0038557D">
            <w:pPr>
              <w:spacing w:after="0" w:line="259" w:lineRule="auto"/>
              <w:ind w:left="0" w:firstLine="0"/>
            </w:pPr>
            <w:r>
              <w:t xml:space="preserve">oceniać skutki działania substancji toksycznych w organizmie oraz opisywać zaburzenia metaboliczne i morfologiczne wywołane przez </w:t>
            </w:r>
            <w:proofErr w:type="spellStart"/>
            <w:r>
              <w:t>ksenobiotyki</w:t>
            </w:r>
            <w:proofErr w:type="spellEnd"/>
          </w:p>
        </w:tc>
      </w:tr>
      <w:tr w:rsidR="0038557D" w:rsidRPr="00C01834" w14:paraId="7399D5BF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BD" w14:textId="77777777" w:rsidR="0038557D" w:rsidRDefault="0038557D" w:rsidP="00D773DA">
            <w:pPr>
              <w:spacing w:after="0" w:line="259" w:lineRule="auto"/>
              <w:ind w:left="15" w:firstLine="0"/>
              <w:jc w:val="center"/>
            </w:pPr>
            <w:r>
              <w:t>E.U24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BE" w14:textId="77777777" w:rsidR="0038557D" w:rsidRDefault="0038557D" w:rsidP="00D773DA">
            <w:pPr>
              <w:spacing w:after="0" w:line="259" w:lineRule="auto"/>
              <w:ind w:left="0" w:firstLine="0"/>
            </w:pPr>
            <w:r>
              <w:t>dobierać materiał biologiczny do badań toksykologicznych oraz stosować odpowiednie analizy toksykologiczne</w:t>
            </w:r>
          </w:p>
        </w:tc>
      </w:tr>
      <w:tr w:rsidR="0038557D" w:rsidRPr="00C01834" w14:paraId="7399D5C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C0" w14:textId="77777777" w:rsidR="0038557D" w:rsidRDefault="00815981" w:rsidP="00D773DA">
            <w:pPr>
              <w:spacing w:after="0" w:line="259" w:lineRule="auto"/>
              <w:ind w:left="15" w:firstLine="0"/>
              <w:jc w:val="center"/>
            </w:pPr>
            <w:r>
              <w:t>E.U26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C1" w14:textId="77777777" w:rsidR="0038557D" w:rsidRDefault="00815981" w:rsidP="00D773DA">
            <w:pPr>
              <w:spacing w:after="0" w:line="259" w:lineRule="auto"/>
              <w:ind w:left="0" w:firstLine="0"/>
            </w:pPr>
            <w:r>
              <w:t xml:space="preserve">zinterpretować wyniki badań toksykologicznych w aspekcie rozpoznania zatrucia określonym </w:t>
            </w:r>
            <w:proofErr w:type="spellStart"/>
            <w:r>
              <w:t>ksenobiotykiem</w:t>
            </w:r>
            <w:proofErr w:type="spellEnd"/>
          </w:p>
        </w:tc>
      </w:tr>
      <w:tr w:rsidR="0038557D" w:rsidRPr="00C01834" w14:paraId="7399D5C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C3" w14:textId="77777777" w:rsidR="0038557D" w:rsidRDefault="0038557D" w:rsidP="00D773DA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C4" w14:textId="77777777" w:rsidR="0038557D" w:rsidRDefault="0038557D" w:rsidP="00D773DA">
            <w:pPr>
              <w:spacing w:after="0" w:line="259" w:lineRule="auto"/>
              <w:ind w:left="0" w:firstLine="0"/>
            </w:pPr>
          </w:p>
        </w:tc>
      </w:tr>
    </w:tbl>
    <w:p w14:paraId="7399D5C6" w14:textId="77777777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7399D5C7" w14:textId="77777777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7399D5C9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C8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7399D5CD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CA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CB" w14:textId="77777777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7399D5CC" w14:textId="77777777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7399D5CF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7399D5CE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7399D5D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D0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D5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D3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D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D7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7399D5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399D5DA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D8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D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DD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DB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DC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DF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7399D5DE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7399D5E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E0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E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7399D5E5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E3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E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7399D5E6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7399D5E7" w14:textId="77777777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7399D5E8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7399D5EA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E9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7399D5EE" w14:textId="77777777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EB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5EC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5ED" w14:textId="77777777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7399D630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5EF" w14:textId="77777777" w:rsidR="00A3096F" w:rsidRPr="00C01834" w:rsidRDefault="00C440C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5F0" w14:textId="2ADBC70F" w:rsidR="00746E4E" w:rsidRDefault="00C440CF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</w:rPr>
            </w:pPr>
            <w:r w:rsidRPr="00DD4155">
              <w:rPr>
                <w:b/>
                <w:bCs/>
                <w:color w:val="00000A"/>
              </w:rPr>
              <w:t>S</w:t>
            </w:r>
            <w:r w:rsidR="00746E4E" w:rsidRPr="00DD4155">
              <w:rPr>
                <w:b/>
                <w:bCs/>
                <w:color w:val="00000A"/>
              </w:rPr>
              <w:t>1</w:t>
            </w:r>
            <w:r w:rsidR="00DD4155">
              <w:rPr>
                <w:color w:val="00000A"/>
              </w:rPr>
              <w:t>.</w:t>
            </w:r>
            <w:r w:rsidR="00746E4E">
              <w:rPr>
                <w:color w:val="00000A"/>
              </w:rPr>
              <w:t xml:space="preserve"> Substancje psychoaktywne – podział</w:t>
            </w:r>
            <w:r w:rsidR="00D14B8E">
              <w:rPr>
                <w:color w:val="00000A"/>
              </w:rPr>
              <w:t>,</w:t>
            </w:r>
            <w:r w:rsidR="00746E4E">
              <w:rPr>
                <w:color w:val="00000A"/>
              </w:rPr>
              <w:t xml:space="preserve"> działanie, wpływ na organizm człowieka, objawy niepożądane i ryzyko zdrowotne</w:t>
            </w:r>
          </w:p>
          <w:p w14:paraId="7399D5F1" w14:textId="77777777" w:rsidR="00746E4E" w:rsidRDefault="00746E4E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</w:rPr>
            </w:pPr>
          </w:p>
          <w:p w14:paraId="7399D5F2" w14:textId="77777777" w:rsidR="00BE4E97" w:rsidRDefault="00BE4E97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</w:rPr>
            </w:pPr>
          </w:p>
          <w:p w14:paraId="7399D5F3" w14:textId="0E400282" w:rsidR="00746E4E" w:rsidRDefault="00C440CF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  <w:commentRangeStart w:id="1"/>
            <w:r w:rsidRPr="00DD4155">
              <w:rPr>
                <w:b/>
                <w:bCs/>
                <w:color w:val="00000A"/>
              </w:rPr>
              <w:t>S</w:t>
            </w:r>
            <w:r w:rsidR="00746E4E" w:rsidRPr="00DD4155">
              <w:rPr>
                <w:b/>
                <w:bCs/>
                <w:color w:val="00000A"/>
              </w:rPr>
              <w:t>2</w:t>
            </w:r>
            <w:r w:rsidR="00DD4155" w:rsidRPr="00DD4155">
              <w:rPr>
                <w:b/>
                <w:bCs/>
                <w:color w:val="00000A"/>
              </w:rPr>
              <w:t>.</w:t>
            </w:r>
            <w:r w:rsidR="00746E4E">
              <w:rPr>
                <w:color w:val="00000A"/>
              </w:rPr>
              <w:t xml:space="preserve"> </w:t>
            </w:r>
            <w:r w:rsidR="00746E4E">
              <w:rPr>
                <w:color w:val="00000A"/>
                <w:szCs w:val="18"/>
              </w:rPr>
              <w:t>Objawy użycia substancji psychoaktywnych. Ryzykowne i szkodliwe używanie substancji psychoaktywnych. Uzależnienie od substancji psychoaktywnych.</w:t>
            </w:r>
          </w:p>
          <w:p w14:paraId="7399D5F4" w14:textId="77777777" w:rsidR="00746E4E" w:rsidRDefault="00746E4E" w:rsidP="00746E4E">
            <w:pPr>
              <w:pStyle w:val="Standard"/>
              <w:spacing w:after="0" w:line="240" w:lineRule="auto"/>
              <w:ind w:left="0" w:firstLine="0"/>
            </w:pPr>
          </w:p>
          <w:p w14:paraId="7399D5F5" w14:textId="77777777" w:rsidR="00BE4E97" w:rsidRDefault="00BE4E97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</w:p>
          <w:p w14:paraId="7399D5F6" w14:textId="2DC94224" w:rsidR="00746E4E" w:rsidRDefault="00C440CF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  <w:r w:rsidRPr="00DD4155">
              <w:rPr>
                <w:b/>
                <w:bCs/>
                <w:color w:val="00000A"/>
                <w:szCs w:val="18"/>
              </w:rPr>
              <w:t>S</w:t>
            </w:r>
            <w:r w:rsidR="00746E4E" w:rsidRPr="00DD4155">
              <w:rPr>
                <w:b/>
                <w:bCs/>
                <w:color w:val="00000A"/>
                <w:szCs w:val="18"/>
              </w:rPr>
              <w:t>3</w:t>
            </w:r>
            <w:r w:rsidR="00DD4155">
              <w:rPr>
                <w:color w:val="00000A"/>
                <w:szCs w:val="18"/>
              </w:rPr>
              <w:t>.</w:t>
            </w:r>
            <w:r w:rsidR="00746E4E">
              <w:rPr>
                <w:color w:val="00000A"/>
                <w:szCs w:val="18"/>
              </w:rPr>
              <w:t xml:space="preserve"> </w:t>
            </w:r>
            <w:r w:rsidR="00C154A5" w:rsidRPr="00345736">
              <w:rPr>
                <w:color w:val="auto"/>
              </w:rPr>
              <w:t xml:space="preserve">Losy </w:t>
            </w:r>
            <w:r w:rsidR="00C154A5">
              <w:rPr>
                <w:color w:val="auto"/>
              </w:rPr>
              <w:t xml:space="preserve">substancji psychoaktywnych </w:t>
            </w:r>
            <w:r w:rsidR="00C154A5" w:rsidRPr="00345736">
              <w:rPr>
                <w:color w:val="auto"/>
              </w:rPr>
              <w:t xml:space="preserve">w organizmie człowieka. Czynniki wpływające na metabolizm </w:t>
            </w:r>
            <w:proofErr w:type="spellStart"/>
            <w:r w:rsidR="00C154A5">
              <w:rPr>
                <w:color w:val="auto"/>
              </w:rPr>
              <w:t>ksenobiotyków</w:t>
            </w:r>
            <w:proofErr w:type="spellEnd"/>
            <w:r w:rsidR="00C154A5">
              <w:rPr>
                <w:color w:val="auto"/>
              </w:rPr>
              <w:t>.</w:t>
            </w:r>
            <w:r w:rsidR="00C154A5">
              <w:rPr>
                <w:color w:val="00000A"/>
                <w:szCs w:val="18"/>
              </w:rPr>
              <w:t xml:space="preserve"> </w:t>
            </w:r>
            <w:r w:rsidR="00746E4E">
              <w:rPr>
                <w:color w:val="00000A"/>
                <w:szCs w:val="18"/>
              </w:rPr>
              <w:t xml:space="preserve">Leczenie osób </w:t>
            </w:r>
            <w:r w:rsidR="00C154A5">
              <w:rPr>
                <w:color w:val="00000A"/>
                <w:szCs w:val="18"/>
              </w:rPr>
              <w:t>u</w:t>
            </w:r>
            <w:r w:rsidR="00746E4E">
              <w:rPr>
                <w:color w:val="00000A"/>
                <w:szCs w:val="18"/>
              </w:rPr>
              <w:t xml:space="preserve">zależnionych od substancji psychoaktywnych. Młodzież a substancje psychoaktywne. Leczenie farmakologiczne - detoksykacja, leczenie  substytucyjne, awersyjne,  </w:t>
            </w:r>
            <w:proofErr w:type="spellStart"/>
            <w:r w:rsidR="00746E4E">
              <w:rPr>
                <w:color w:val="00000A"/>
                <w:szCs w:val="18"/>
              </w:rPr>
              <w:t>blokery</w:t>
            </w:r>
            <w:proofErr w:type="spellEnd"/>
            <w:r w:rsidR="00746E4E">
              <w:rPr>
                <w:color w:val="00000A"/>
                <w:szCs w:val="18"/>
              </w:rPr>
              <w:t xml:space="preserve"> i inne</w:t>
            </w:r>
            <w:commentRangeEnd w:id="1"/>
            <w:r w:rsidR="000F163B">
              <w:rPr>
                <w:rStyle w:val="Odwoaniedokomentarza"/>
                <w:kern w:val="0"/>
              </w:rPr>
              <w:commentReference w:id="1"/>
            </w:r>
          </w:p>
          <w:p w14:paraId="7399D5F7" w14:textId="77777777" w:rsidR="00D14B8E" w:rsidRDefault="00D14B8E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</w:p>
          <w:p w14:paraId="7399D5F8" w14:textId="77777777" w:rsidR="00BE4E97" w:rsidRDefault="00BE4E97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</w:p>
          <w:p w14:paraId="7399D5F9" w14:textId="69006C5D" w:rsidR="00D14B8E" w:rsidRDefault="00C440CF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  <w:commentRangeStart w:id="2"/>
            <w:r w:rsidRPr="00DD4155">
              <w:rPr>
                <w:b/>
                <w:bCs/>
                <w:color w:val="00000A"/>
                <w:szCs w:val="18"/>
              </w:rPr>
              <w:t>S</w:t>
            </w:r>
            <w:r w:rsidR="00D14B8E" w:rsidRPr="00DD4155">
              <w:rPr>
                <w:b/>
                <w:bCs/>
                <w:color w:val="00000A"/>
                <w:szCs w:val="18"/>
              </w:rPr>
              <w:t>4</w:t>
            </w:r>
            <w:r w:rsidR="00DD4155" w:rsidRPr="00DD4155">
              <w:rPr>
                <w:b/>
                <w:bCs/>
                <w:color w:val="00000A"/>
                <w:szCs w:val="18"/>
              </w:rPr>
              <w:t>.</w:t>
            </w:r>
            <w:r w:rsidR="00D14B8E">
              <w:rPr>
                <w:color w:val="00000A"/>
                <w:szCs w:val="18"/>
              </w:rPr>
              <w:t xml:space="preserve"> </w:t>
            </w:r>
            <w:r w:rsidR="00D81931">
              <w:t xml:space="preserve"> Ro</w:t>
            </w:r>
            <w:r w:rsidR="00D14B8E">
              <w:t xml:space="preserve">śliny źródłem substancji psychoaktywnych. </w:t>
            </w:r>
            <w:r w:rsidR="00D81931">
              <w:t xml:space="preserve">Dopalacze roślinne </w:t>
            </w:r>
            <w:r w:rsidR="00D14B8E">
              <w:t xml:space="preserve">m.in.: rośliny halucynogenne, pobudzające, </w:t>
            </w:r>
            <w:proofErr w:type="spellStart"/>
            <w:r w:rsidR="00D14B8E">
              <w:t>przeciwlękowe</w:t>
            </w:r>
            <w:proofErr w:type="spellEnd"/>
            <w:r w:rsidR="00D14B8E">
              <w:t>, uspokajające, rośliny zwierające naturalne IMAO.</w:t>
            </w:r>
            <w:commentRangeEnd w:id="2"/>
            <w:r w:rsidR="00C96B48">
              <w:rPr>
                <w:rStyle w:val="Odwoaniedokomentarza"/>
                <w:kern w:val="0"/>
              </w:rPr>
              <w:commentReference w:id="2"/>
            </w:r>
          </w:p>
          <w:p w14:paraId="7399D5FA" w14:textId="77777777" w:rsidR="00746E4E" w:rsidRDefault="00746E4E" w:rsidP="00746E4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</w:p>
          <w:p w14:paraId="7399D5FB" w14:textId="77777777" w:rsidR="00BE4E97" w:rsidRDefault="00BE4E97" w:rsidP="00D14B8E">
            <w:pPr>
              <w:pStyle w:val="Standard"/>
              <w:spacing w:after="0" w:line="240" w:lineRule="auto"/>
              <w:ind w:left="0" w:firstLine="0"/>
              <w:rPr>
                <w:color w:val="00000A"/>
                <w:szCs w:val="18"/>
              </w:rPr>
            </w:pPr>
          </w:p>
          <w:p w14:paraId="7399D5FC" w14:textId="4860FC43" w:rsidR="00A3096F" w:rsidRDefault="00C440CF" w:rsidP="00D14B8E">
            <w:pPr>
              <w:pStyle w:val="Standard"/>
              <w:spacing w:after="0" w:line="240" w:lineRule="auto"/>
              <w:ind w:left="0" w:firstLine="0"/>
            </w:pPr>
            <w:r w:rsidRPr="00DD4155">
              <w:rPr>
                <w:b/>
                <w:bCs/>
                <w:color w:val="00000A"/>
                <w:szCs w:val="18"/>
              </w:rPr>
              <w:t>S</w:t>
            </w:r>
            <w:r w:rsidR="00D14B8E" w:rsidRPr="00DD4155">
              <w:rPr>
                <w:b/>
                <w:bCs/>
                <w:color w:val="00000A"/>
                <w:szCs w:val="18"/>
              </w:rPr>
              <w:t>5</w:t>
            </w:r>
            <w:r w:rsidR="00DD4155">
              <w:rPr>
                <w:color w:val="00000A"/>
                <w:szCs w:val="18"/>
              </w:rPr>
              <w:t>.</w:t>
            </w:r>
            <w:r w:rsidR="00746E4E">
              <w:rPr>
                <w:color w:val="00000A"/>
                <w:szCs w:val="18"/>
              </w:rPr>
              <w:t xml:space="preserve"> Substancje psychoaktywne w kontekście regulacji prawnych</w:t>
            </w:r>
            <w:r w:rsidR="00D14B8E">
              <w:rPr>
                <w:color w:val="00000A"/>
                <w:szCs w:val="18"/>
              </w:rPr>
              <w:t xml:space="preserve">. </w:t>
            </w:r>
            <w:r>
              <w:t>Miejsce s</w:t>
            </w:r>
            <w:r w:rsidR="00D14B8E">
              <w:t>ubstancji psych</w:t>
            </w:r>
            <w:r w:rsidR="00D81931">
              <w:t>o</w:t>
            </w:r>
            <w:r w:rsidR="00D14B8E">
              <w:t>aktywnych w Ustawie o przeciwdziałaniu narkomanii.</w:t>
            </w:r>
          </w:p>
          <w:p w14:paraId="7399D5FD" w14:textId="77777777" w:rsidR="00C440CF" w:rsidRDefault="00C440CF" w:rsidP="00D14B8E">
            <w:pPr>
              <w:pStyle w:val="Standard"/>
              <w:spacing w:after="0" w:line="240" w:lineRule="auto"/>
              <w:ind w:left="0" w:firstLine="0"/>
            </w:pPr>
          </w:p>
          <w:p w14:paraId="7399D5FE" w14:textId="77777777" w:rsidR="00BE4E97" w:rsidRDefault="00BE4E97" w:rsidP="00C440CF">
            <w:pPr>
              <w:pStyle w:val="Standard"/>
              <w:spacing w:after="0" w:line="240" w:lineRule="auto"/>
              <w:ind w:left="0" w:firstLine="0"/>
              <w:rPr>
                <w:color w:val="00000A"/>
              </w:rPr>
            </w:pPr>
          </w:p>
          <w:p w14:paraId="7399D5FF" w14:textId="4CA4ACE8" w:rsidR="00C440CF" w:rsidRDefault="00C440CF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  <w:r w:rsidRPr="00DD4155">
              <w:rPr>
                <w:b/>
                <w:bCs/>
                <w:color w:val="00000A"/>
              </w:rPr>
              <w:t>S6</w:t>
            </w:r>
            <w:r w:rsidR="00DD4155" w:rsidRPr="00DD4155">
              <w:rPr>
                <w:b/>
                <w:bCs/>
                <w:color w:val="00000A"/>
              </w:rPr>
              <w:t>.</w:t>
            </w:r>
            <w:r>
              <w:rPr>
                <w:color w:val="00000A"/>
              </w:rPr>
              <w:t xml:space="preserve"> Ocena stosowania  środków psychoaktywnych - t</w:t>
            </w:r>
            <w:r>
              <w:rPr>
                <w:color w:val="0E1C3A"/>
                <w:szCs w:val="18"/>
              </w:rPr>
              <w:t>est rozpoznawania zaburzeń związanych ze spożywaniem alkoholu – AUDIT</w:t>
            </w:r>
            <w:r>
              <w:rPr>
                <w:szCs w:val="18"/>
              </w:rPr>
              <w:t xml:space="preserve">, tradycyjne i nowoczesne  </w:t>
            </w:r>
            <w:proofErr w:type="spellStart"/>
            <w:r>
              <w:rPr>
                <w:szCs w:val="18"/>
              </w:rPr>
              <w:t>biomarkery</w:t>
            </w:r>
            <w:proofErr w:type="spellEnd"/>
            <w:r>
              <w:rPr>
                <w:szCs w:val="18"/>
              </w:rPr>
              <w:t xml:space="preserve">  spożycia alkoholu</w:t>
            </w:r>
          </w:p>
          <w:p w14:paraId="7399D600" w14:textId="77777777" w:rsidR="00C440CF" w:rsidRDefault="00C440CF" w:rsidP="00C440CF">
            <w:pPr>
              <w:pStyle w:val="Standard"/>
              <w:spacing w:after="0" w:line="240" w:lineRule="auto"/>
              <w:ind w:left="0" w:firstLine="0"/>
            </w:pPr>
          </w:p>
          <w:p w14:paraId="7399D601" w14:textId="77777777" w:rsidR="00BE4E97" w:rsidRDefault="00BE4E97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</w:p>
          <w:p w14:paraId="7399D602" w14:textId="20191472" w:rsidR="00C440CF" w:rsidRDefault="00C440CF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  <w:r w:rsidRPr="00DD4155">
              <w:rPr>
                <w:b/>
                <w:bCs/>
                <w:szCs w:val="18"/>
              </w:rPr>
              <w:t>S7</w:t>
            </w:r>
            <w:r w:rsidR="00DD4155" w:rsidRPr="00DD4155">
              <w:rPr>
                <w:b/>
                <w:bCs/>
                <w:szCs w:val="18"/>
              </w:rPr>
              <w:t>.</w:t>
            </w:r>
            <w:r>
              <w:rPr>
                <w:szCs w:val="18"/>
              </w:rPr>
              <w:t xml:space="preserve"> </w:t>
            </w:r>
            <w:r>
              <w:rPr>
                <w:color w:val="00000A"/>
                <w:szCs w:val="18"/>
              </w:rPr>
              <w:t xml:space="preserve">Ocena stosowania  środków psychoaktywnych - </w:t>
            </w:r>
            <w:r>
              <w:rPr>
                <w:szCs w:val="18"/>
              </w:rPr>
              <w:t>test PUN i PUM</w:t>
            </w:r>
          </w:p>
          <w:p w14:paraId="7399D603" w14:textId="77777777" w:rsidR="00C440CF" w:rsidRDefault="00C440CF" w:rsidP="00C440CF">
            <w:pPr>
              <w:pStyle w:val="Standard"/>
              <w:spacing w:after="0" w:line="240" w:lineRule="auto"/>
              <w:ind w:left="0" w:firstLine="0"/>
            </w:pPr>
          </w:p>
          <w:p w14:paraId="7399D604" w14:textId="77777777" w:rsidR="00BE4E97" w:rsidRDefault="00BE4E97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</w:p>
          <w:p w14:paraId="7399D605" w14:textId="074D142A" w:rsidR="00C440CF" w:rsidRDefault="00C440CF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  <w:r w:rsidRPr="00DD4155">
              <w:rPr>
                <w:b/>
                <w:bCs/>
                <w:szCs w:val="18"/>
              </w:rPr>
              <w:t>S8</w:t>
            </w:r>
            <w:r w:rsidR="00DD4155" w:rsidRPr="00DD4155">
              <w:rPr>
                <w:b/>
                <w:bCs/>
                <w:szCs w:val="18"/>
              </w:rPr>
              <w:t>.</w:t>
            </w:r>
            <w:r>
              <w:rPr>
                <w:szCs w:val="18"/>
              </w:rPr>
              <w:t xml:space="preserve"> Fentanyl – „narkotyk zombie” - zagrożenie  tylko dla młodych? Przypadki ostrych i śmiertelnych zatruć substancjami psychoaktywnymi.</w:t>
            </w:r>
          </w:p>
          <w:p w14:paraId="7399D606" w14:textId="77777777" w:rsidR="00C440CF" w:rsidRDefault="00C440CF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</w:p>
          <w:p w14:paraId="7399D607" w14:textId="77777777" w:rsidR="00BE4E97" w:rsidRDefault="00BE4E97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</w:p>
          <w:p w14:paraId="7399D608" w14:textId="50EC84E7" w:rsidR="00C440CF" w:rsidRDefault="00C440CF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  <w:r w:rsidRPr="00DD4155">
              <w:rPr>
                <w:b/>
                <w:bCs/>
                <w:szCs w:val="18"/>
              </w:rPr>
              <w:t>S9</w:t>
            </w:r>
            <w:r w:rsidR="00DD4155" w:rsidRPr="00DD4155">
              <w:rPr>
                <w:b/>
                <w:bCs/>
                <w:szCs w:val="18"/>
              </w:rPr>
              <w:t>.</w:t>
            </w:r>
            <w:r>
              <w:rPr>
                <w:szCs w:val="18"/>
              </w:rPr>
              <w:t xml:space="preserve"> Wykrywanie środków psychoaktywnych w organizmie człowieka</w:t>
            </w:r>
            <w:r w:rsidR="00946FBA">
              <w:rPr>
                <w:szCs w:val="18"/>
              </w:rPr>
              <w:t xml:space="preserve"> – materiał biologiczny i metodyka badań.</w:t>
            </w:r>
          </w:p>
          <w:p w14:paraId="7399D609" w14:textId="77777777" w:rsidR="00C440CF" w:rsidRDefault="00C440CF" w:rsidP="00C440CF">
            <w:pPr>
              <w:pStyle w:val="Standard"/>
              <w:spacing w:after="0" w:line="240" w:lineRule="auto"/>
              <w:ind w:left="0" w:firstLine="0"/>
              <w:rPr>
                <w:szCs w:val="18"/>
              </w:rPr>
            </w:pPr>
          </w:p>
          <w:p w14:paraId="7399D60A" w14:textId="77777777" w:rsidR="00BE4E97" w:rsidRDefault="00BE4E97" w:rsidP="00C440CF">
            <w:pPr>
              <w:pStyle w:val="Standard"/>
              <w:spacing w:after="0" w:line="240" w:lineRule="auto"/>
              <w:ind w:left="0" w:firstLine="0"/>
            </w:pPr>
          </w:p>
          <w:p w14:paraId="7399D60B" w14:textId="33A0AA69" w:rsidR="00C440CF" w:rsidRPr="00C01834" w:rsidRDefault="00C440CF" w:rsidP="00C440CF">
            <w:pPr>
              <w:pStyle w:val="Standard"/>
              <w:spacing w:after="0" w:line="240" w:lineRule="auto"/>
              <w:ind w:left="0" w:firstLine="0"/>
              <w:rPr>
                <w:color w:val="auto"/>
              </w:rPr>
            </w:pPr>
            <w:r w:rsidRPr="00DD4155">
              <w:rPr>
                <w:b/>
                <w:bCs/>
              </w:rPr>
              <w:t>S10</w:t>
            </w:r>
            <w:r w:rsidR="00DD4155">
              <w:t>.</w:t>
            </w:r>
            <w:r>
              <w:t xml:space="preserve"> Możliwości analityczne i trudności laboratoryjne w pracy z substancjami psychoaktywnymi. Toksykologia zatruć substancjami psychoaktywnymi.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0C" w14:textId="77777777" w:rsidR="00A3096F" w:rsidRDefault="005218B3" w:rsidP="000825E9">
            <w:pPr>
              <w:spacing w:after="0" w:line="259" w:lineRule="auto"/>
              <w:ind w:left="0" w:firstLine="0"/>
            </w:pPr>
            <w:r>
              <w:t>A.W11, A.W12, E.W29,</w:t>
            </w:r>
            <w:r w:rsidR="00BE4E97">
              <w:t xml:space="preserve"> A.U4, A.U17, E.U23</w:t>
            </w:r>
          </w:p>
          <w:p w14:paraId="7399D60D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0E" w14:textId="77777777" w:rsidR="00BE4E97" w:rsidRDefault="00BE4E97" w:rsidP="000825E9">
            <w:pPr>
              <w:spacing w:after="0" w:line="259" w:lineRule="auto"/>
              <w:ind w:left="0" w:firstLine="0"/>
            </w:pPr>
          </w:p>
          <w:p w14:paraId="7399D60F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>A.W12,</w:t>
            </w:r>
            <w:r w:rsidR="00BE4E97">
              <w:t xml:space="preserve"> A.U4, A.U17</w:t>
            </w:r>
          </w:p>
          <w:p w14:paraId="7399D610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11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12" w14:textId="77777777" w:rsidR="00BE4E97" w:rsidRDefault="00BE4E97" w:rsidP="000825E9">
            <w:pPr>
              <w:spacing w:after="0" w:line="259" w:lineRule="auto"/>
              <w:ind w:left="0" w:firstLine="0"/>
            </w:pPr>
          </w:p>
          <w:p w14:paraId="7399D613" w14:textId="77777777" w:rsidR="00C154A5" w:rsidRDefault="00C154A5" w:rsidP="000825E9">
            <w:pPr>
              <w:spacing w:after="0" w:line="259" w:lineRule="auto"/>
              <w:ind w:left="0" w:firstLine="0"/>
            </w:pPr>
          </w:p>
          <w:p w14:paraId="7399D614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>A.W11, A.W12,</w:t>
            </w:r>
            <w:r w:rsidR="00815981">
              <w:t xml:space="preserve"> E.U23</w:t>
            </w:r>
          </w:p>
          <w:p w14:paraId="7399D615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16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17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18" w14:textId="77777777" w:rsidR="00C154A5" w:rsidRDefault="00C154A5" w:rsidP="000825E9">
            <w:pPr>
              <w:spacing w:after="0" w:line="259" w:lineRule="auto"/>
              <w:ind w:left="0" w:firstLine="0"/>
            </w:pPr>
          </w:p>
          <w:p w14:paraId="7399D619" w14:textId="77777777" w:rsidR="00C154A5" w:rsidRDefault="00C154A5" w:rsidP="000825E9">
            <w:pPr>
              <w:spacing w:after="0" w:line="259" w:lineRule="auto"/>
              <w:ind w:left="0" w:firstLine="0"/>
            </w:pPr>
          </w:p>
          <w:p w14:paraId="7399D61A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>A.W11, A.W12,</w:t>
            </w:r>
            <w:r w:rsidR="00BE4E97">
              <w:t xml:space="preserve"> A.U4, A.U17, E.U23</w:t>
            </w:r>
          </w:p>
          <w:p w14:paraId="7399D61B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1C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1D" w14:textId="77777777" w:rsidR="00815981" w:rsidRDefault="00815981" w:rsidP="000825E9">
            <w:pPr>
              <w:spacing w:after="0" w:line="259" w:lineRule="auto"/>
              <w:ind w:left="0" w:firstLine="0"/>
            </w:pPr>
          </w:p>
          <w:p w14:paraId="7399D61E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>A.W11, A.W12,</w:t>
            </w:r>
            <w:r w:rsidR="00BE4E97">
              <w:t xml:space="preserve"> E.W29</w:t>
            </w:r>
          </w:p>
          <w:p w14:paraId="7399D61F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20" w14:textId="77777777" w:rsidR="00BE4E97" w:rsidRDefault="005218B3" w:rsidP="000825E9">
            <w:pPr>
              <w:spacing w:after="0" w:line="259" w:lineRule="auto"/>
              <w:ind w:left="0" w:firstLine="0"/>
            </w:pPr>
            <w:r>
              <w:t xml:space="preserve">                                                 </w:t>
            </w:r>
          </w:p>
          <w:p w14:paraId="7399D621" w14:textId="77777777" w:rsidR="00BE4E97" w:rsidRDefault="00BE4E97" w:rsidP="000825E9">
            <w:pPr>
              <w:spacing w:after="0" w:line="259" w:lineRule="auto"/>
              <w:ind w:left="0" w:firstLine="0"/>
            </w:pPr>
          </w:p>
          <w:p w14:paraId="7399D622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>A.W11, A.W12, A.W14,</w:t>
            </w:r>
            <w:r w:rsidR="00BE4E97">
              <w:t xml:space="preserve"> E.W29, A.U17, A.U18,</w:t>
            </w:r>
            <w:r w:rsidR="00815981">
              <w:t xml:space="preserve"> E.U23</w:t>
            </w:r>
          </w:p>
          <w:p w14:paraId="7399D623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24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25" w14:textId="77777777" w:rsidR="00C154A5" w:rsidRDefault="00C154A5" w:rsidP="000825E9">
            <w:pPr>
              <w:spacing w:after="0" w:line="259" w:lineRule="auto"/>
              <w:ind w:left="0" w:firstLine="0"/>
            </w:pPr>
          </w:p>
          <w:p w14:paraId="7399D626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>A.W11, A.W12,</w:t>
            </w:r>
            <w:r w:rsidR="00BE4E97">
              <w:t xml:space="preserve"> A.U17, A.U18</w:t>
            </w:r>
          </w:p>
          <w:p w14:paraId="7399D627" w14:textId="77777777" w:rsidR="005218B3" w:rsidRDefault="005218B3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7399D628" w14:textId="77777777" w:rsidR="00BE4E97" w:rsidRDefault="00BE4E97" w:rsidP="000825E9">
            <w:pPr>
              <w:spacing w:after="0" w:line="259" w:lineRule="auto"/>
              <w:ind w:left="0" w:firstLine="0"/>
            </w:pPr>
          </w:p>
          <w:p w14:paraId="7399D629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>A.W11, A.W12,</w:t>
            </w:r>
            <w:r w:rsidR="00BE4E97">
              <w:t xml:space="preserve"> E.W29,</w:t>
            </w:r>
            <w:r w:rsidR="00815981">
              <w:t xml:space="preserve"> E.U23</w:t>
            </w:r>
          </w:p>
          <w:p w14:paraId="7399D62A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2B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2C" w14:textId="77777777" w:rsidR="005218B3" w:rsidRDefault="005218B3" w:rsidP="000825E9">
            <w:pPr>
              <w:spacing w:after="0" w:line="259" w:lineRule="auto"/>
              <w:ind w:left="0" w:firstLine="0"/>
            </w:pPr>
            <w:r>
              <w:t xml:space="preserve">A.W13, E.W28, </w:t>
            </w:r>
            <w:r w:rsidR="00BE4E97">
              <w:t>E.W30,</w:t>
            </w:r>
            <w:r w:rsidR="00815981">
              <w:t xml:space="preserve"> E.U24, E.U26</w:t>
            </w:r>
          </w:p>
          <w:p w14:paraId="7399D62D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2E" w14:textId="77777777" w:rsidR="005218B3" w:rsidRDefault="005218B3" w:rsidP="000825E9">
            <w:pPr>
              <w:spacing w:after="0" w:line="259" w:lineRule="auto"/>
              <w:ind w:left="0" w:firstLine="0"/>
            </w:pPr>
          </w:p>
          <w:p w14:paraId="7399D62F" w14:textId="77777777" w:rsidR="005218B3" w:rsidRPr="00C01834" w:rsidRDefault="005218B3" w:rsidP="005218B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A.W11, A.W13, A.W14, E.W28,</w:t>
            </w:r>
            <w:r w:rsidR="00BE4E97">
              <w:t xml:space="preserve"> E.W29, E.W30,</w:t>
            </w:r>
            <w:r w:rsidR="00815981">
              <w:t xml:space="preserve"> E.U24, E.U26</w:t>
            </w:r>
          </w:p>
        </w:tc>
      </w:tr>
      <w:tr w:rsidR="00A3096F" w:rsidRPr="00C01834" w14:paraId="7399D634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631" w14:textId="77777777"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632" w14:textId="77777777" w:rsidR="00A3096F" w:rsidRPr="00C01834" w:rsidRDefault="00A3096F" w:rsidP="00D14B8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33" w14:textId="77777777"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14:paraId="7399D635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7399D637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636" w14:textId="77777777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3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7399D639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638" w14:textId="77777777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3"/>
      <w:tr w:rsidR="00014630" w:rsidRPr="00C01834" w14:paraId="7399D640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63A" w14:textId="77777777" w:rsidR="006A7F15" w:rsidRDefault="00AE6BA1" w:rsidP="006A7F15">
            <w:pPr>
              <w:spacing w:after="0" w:line="259" w:lineRule="auto"/>
              <w:ind w:left="0" w:right="-37" w:firstLine="0"/>
              <w:rPr>
                <w:color w:val="auto"/>
              </w:rPr>
            </w:pPr>
            <w:r w:rsidRPr="00AE6BA1">
              <w:rPr>
                <w:color w:val="auto"/>
              </w:rPr>
              <w:t>1.</w:t>
            </w:r>
            <w:r w:rsidR="006A7F15">
              <w:rPr>
                <w:color w:val="auto"/>
              </w:rPr>
              <w:t xml:space="preserve"> Wybrane substancje psychoaktywne w praktyce ZRM i SOR. Postępowanie w zatruciach., Kamil Kociołek, </w:t>
            </w:r>
            <w:proofErr w:type="spellStart"/>
            <w:r w:rsidR="006A7F15">
              <w:rPr>
                <w:color w:val="auto"/>
              </w:rPr>
              <w:t>Elamed</w:t>
            </w:r>
            <w:proofErr w:type="spellEnd"/>
            <w:r w:rsidR="006A7F15">
              <w:rPr>
                <w:color w:val="auto"/>
              </w:rPr>
              <w:t xml:space="preserve"> Media </w:t>
            </w:r>
            <w:proofErr w:type="spellStart"/>
            <w:r w:rsidR="006A7F15">
              <w:rPr>
                <w:color w:val="auto"/>
              </w:rPr>
              <w:t>Group</w:t>
            </w:r>
            <w:proofErr w:type="spellEnd"/>
            <w:r w:rsidR="006A7F15">
              <w:rPr>
                <w:color w:val="auto"/>
              </w:rPr>
              <w:t>, 2020</w:t>
            </w:r>
          </w:p>
          <w:p w14:paraId="7399D63B" w14:textId="77777777" w:rsidR="00A745BA" w:rsidRDefault="000854C1" w:rsidP="00A745BA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A7F15">
              <w:rPr>
                <w:color w:val="auto"/>
              </w:rPr>
              <w:t xml:space="preserve"> Narkotyki i nowe substancje psychoaktywne. Zjawisko, </w:t>
            </w:r>
            <w:r>
              <w:rPr>
                <w:color w:val="auto"/>
              </w:rPr>
              <w:t xml:space="preserve">zagrożenia, </w:t>
            </w:r>
            <w:proofErr w:type="spellStart"/>
            <w:r>
              <w:rPr>
                <w:color w:val="auto"/>
              </w:rPr>
              <w:t>profilaktyka,</w:t>
            </w:r>
            <w:r w:rsidR="006A7F15">
              <w:rPr>
                <w:color w:val="auto"/>
              </w:rPr>
              <w:t>Mariusz</w:t>
            </w:r>
            <w:proofErr w:type="spellEnd"/>
            <w:r w:rsidR="006A7F15">
              <w:rPr>
                <w:color w:val="auto"/>
              </w:rPr>
              <w:t xml:space="preserve"> Z. </w:t>
            </w:r>
            <w:proofErr w:type="spellStart"/>
            <w:r w:rsidR="006A7F15">
              <w:rPr>
                <w:color w:val="auto"/>
              </w:rPr>
              <w:t>Jędrzejko</w:t>
            </w:r>
            <w:proofErr w:type="spellEnd"/>
            <w:r w:rsidR="006A7F15">
              <w:rPr>
                <w:color w:val="auto"/>
              </w:rPr>
              <w:t xml:space="preserve">, Tomasz Białas, </w:t>
            </w:r>
            <w:proofErr w:type="spellStart"/>
            <w:r w:rsidR="006A7F15">
              <w:rPr>
                <w:color w:val="auto"/>
              </w:rPr>
              <w:t>Aspra</w:t>
            </w:r>
            <w:proofErr w:type="spellEnd"/>
            <w:r w:rsidR="006A7F15">
              <w:rPr>
                <w:color w:val="auto"/>
              </w:rPr>
              <w:t>, Warszawa, 2019</w:t>
            </w:r>
          </w:p>
          <w:p w14:paraId="7399D63C" w14:textId="77777777" w:rsidR="000854C1" w:rsidRPr="00AE6BA1" w:rsidRDefault="000854C1" w:rsidP="000854C1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Pr="00AE6BA1">
              <w:rPr>
                <w:color w:val="auto"/>
              </w:rPr>
              <w:t xml:space="preserve">Biochemiczne i molekularne podstawy biotransformacji </w:t>
            </w:r>
            <w:proofErr w:type="spellStart"/>
            <w:r w:rsidRPr="00AE6BA1">
              <w:rPr>
                <w:color w:val="auto"/>
              </w:rPr>
              <w:t>ksenobiotyków</w:t>
            </w:r>
            <w:proofErr w:type="spellEnd"/>
            <w:r w:rsidRPr="00AE6BA1">
              <w:rPr>
                <w:color w:val="auto"/>
              </w:rPr>
              <w:t>, Michał Cichocki, Uniwersytet Medyczny im. K.</w:t>
            </w:r>
          </w:p>
          <w:p w14:paraId="7399D63D" w14:textId="77777777" w:rsidR="000854C1" w:rsidRDefault="000854C1" w:rsidP="000854C1">
            <w:pPr>
              <w:spacing w:after="0" w:line="259" w:lineRule="auto"/>
              <w:ind w:left="0" w:right="-37" w:firstLine="0"/>
              <w:rPr>
                <w:color w:val="auto"/>
              </w:rPr>
            </w:pPr>
            <w:r w:rsidRPr="00AE6BA1">
              <w:rPr>
                <w:color w:val="auto"/>
              </w:rPr>
              <w:t>Marcinkowskiego w Poznaniu, Poznań 2015</w:t>
            </w:r>
          </w:p>
          <w:p w14:paraId="7399D63E" w14:textId="77777777" w:rsidR="000854C1" w:rsidRDefault="000854C1" w:rsidP="000854C1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>4. Ustawa o przeciwdziałaniu narkomanii, Dz. U. z 2023 r. poz.1939</w:t>
            </w:r>
          </w:p>
          <w:p w14:paraId="7399D63F" w14:textId="77777777" w:rsidR="00A745BA" w:rsidRPr="00C01834" w:rsidRDefault="00A745BA" w:rsidP="00A745BA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A745BA">
              <w:rPr>
                <w:color w:val="auto"/>
              </w:rPr>
              <w:t xml:space="preserve">. Artykuły naukowe zamieszczane na MS </w:t>
            </w:r>
            <w:proofErr w:type="spellStart"/>
            <w:r w:rsidRPr="00A745BA">
              <w:rPr>
                <w:color w:val="auto"/>
              </w:rPr>
              <w:t>Teams</w:t>
            </w:r>
            <w:proofErr w:type="spellEnd"/>
          </w:p>
        </w:tc>
      </w:tr>
      <w:tr w:rsidR="00014630" w:rsidRPr="00C01834" w14:paraId="7399D642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399D641" w14:textId="77777777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7399D647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643" w14:textId="77777777" w:rsidR="006A7F15" w:rsidRDefault="000854C1" w:rsidP="00A745BA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A7F15">
              <w:rPr>
                <w:color w:val="auto"/>
              </w:rPr>
              <w:t xml:space="preserve">. Narkotyki bez paniki, David </w:t>
            </w:r>
            <w:proofErr w:type="spellStart"/>
            <w:r w:rsidR="006A7F15">
              <w:rPr>
                <w:color w:val="auto"/>
              </w:rPr>
              <w:t>Nutt</w:t>
            </w:r>
            <w:proofErr w:type="spellEnd"/>
            <w:r w:rsidR="006A7F15">
              <w:rPr>
                <w:color w:val="auto"/>
              </w:rPr>
              <w:t>, Wydawnictwo Krytyki Politycznej, 2021</w:t>
            </w:r>
          </w:p>
          <w:p w14:paraId="7399D644" w14:textId="77777777" w:rsidR="006A7F15" w:rsidRDefault="000854C1" w:rsidP="000854C1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A7F15"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Nowe substancje psychoaktywne – nowe ryzyka i wyzwania, Marta Jabłońska, Michał Kidawa, Artur Malczewski, Piotr </w:t>
            </w:r>
            <w:proofErr w:type="spellStart"/>
            <w:r>
              <w:rPr>
                <w:color w:val="auto"/>
              </w:rPr>
              <w:t>Sałustowicz</w:t>
            </w:r>
            <w:proofErr w:type="spellEnd"/>
            <w:r>
              <w:rPr>
                <w:color w:val="auto"/>
              </w:rPr>
              <w:t xml:space="preserve">, Dorota </w:t>
            </w:r>
            <w:proofErr w:type="spellStart"/>
            <w:r>
              <w:rPr>
                <w:color w:val="auto"/>
              </w:rPr>
              <w:t>Wiszejko</w:t>
            </w:r>
            <w:proofErr w:type="spellEnd"/>
            <w:r>
              <w:rPr>
                <w:color w:val="auto"/>
              </w:rPr>
              <w:t xml:space="preserve">-Wierzbicka, Warszawa, Krajowe Biuro do Spraw Przeciwdziałania Narkomanii, 2017 </w:t>
            </w:r>
          </w:p>
          <w:p w14:paraId="7399D645" w14:textId="77777777" w:rsidR="000854C1" w:rsidRPr="00A745BA" w:rsidRDefault="005468A3" w:rsidP="000854C1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="000854C1" w:rsidRPr="00A745BA">
              <w:rPr>
                <w:color w:val="auto"/>
              </w:rPr>
              <w:t xml:space="preserve"> </w:t>
            </w:r>
            <w:proofErr w:type="spellStart"/>
            <w:r w:rsidR="000854C1" w:rsidRPr="00A745BA">
              <w:rPr>
                <w:color w:val="auto"/>
              </w:rPr>
              <w:t>Cytochrome</w:t>
            </w:r>
            <w:proofErr w:type="spellEnd"/>
            <w:r w:rsidR="000854C1" w:rsidRPr="00A745BA">
              <w:rPr>
                <w:color w:val="auto"/>
              </w:rPr>
              <w:t xml:space="preserve"> P450 </w:t>
            </w:r>
            <w:proofErr w:type="spellStart"/>
            <w:r w:rsidR="000854C1" w:rsidRPr="00A745BA">
              <w:rPr>
                <w:color w:val="auto"/>
              </w:rPr>
              <w:t>polymorphism</w:t>
            </w:r>
            <w:proofErr w:type="spellEnd"/>
            <w:r w:rsidR="000854C1" w:rsidRPr="00A745BA">
              <w:rPr>
                <w:color w:val="auto"/>
              </w:rPr>
              <w:t xml:space="preserve"> </w:t>
            </w:r>
            <w:proofErr w:type="spellStart"/>
            <w:r w:rsidR="000854C1" w:rsidRPr="00A745BA">
              <w:rPr>
                <w:color w:val="auto"/>
              </w:rPr>
              <w:t>molecular</w:t>
            </w:r>
            <w:proofErr w:type="spellEnd"/>
            <w:r w:rsidR="000854C1" w:rsidRPr="00A745BA">
              <w:rPr>
                <w:color w:val="auto"/>
              </w:rPr>
              <w:t xml:space="preserve">, </w:t>
            </w:r>
            <w:proofErr w:type="spellStart"/>
            <w:r w:rsidR="000854C1" w:rsidRPr="00A745BA">
              <w:rPr>
                <w:color w:val="auto"/>
              </w:rPr>
              <w:t>metabolic</w:t>
            </w:r>
            <w:proofErr w:type="spellEnd"/>
            <w:r w:rsidR="000854C1" w:rsidRPr="00A745BA">
              <w:rPr>
                <w:color w:val="auto"/>
              </w:rPr>
              <w:t xml:space="preserve"> and </w:t>
            </w:r>
            <w:proofErr w:type="spellStart"/>
            <w:r w:rsidR="000854C1" w:rsidRPr="00A745BA">
              <w:rPr>
                <w:color w:val="auto"/>
              </w:rPr>
              <w:t>pharmacogenetic</w:t>
            </w:r>
            <w:proofErr w:type="spellEnd"/>
            <w:r w:rsidR="000854C1" w:rsidRPr="00A745BA">
              <w:rPr>
                <w:color w:val="auto"/>
              </w:rPr>
              <w:t xml:space="preserve"> </w:t>
            </w:r>
            <w:proofErr w:type="spellStart"/>
            <w:r w:rsidR="000854C1" w:rsidRPr="00A745BA">
              <w:rPr>
                <w:color w:val="auto"/>
              </w:rPr>
              <w:t>aspects</w:t>
            </w:r>
            <w:proofErr w:type="spellEnd"/>
            <w:r w:rsidR="000854C1" w:rsidRPr="00A745BA">
              <w:rPr>
                <w:color w:val="auto"/>
              </w:rPr>
              <w:t xml:space="preserve">. I. </w:t>
            </w:r>
            <w:proofErr w:type="spellStart"/>
            <w:r w:rsidR="000854C1" w:rsidRPr="00A745BA">
              <w:rPr>
                <w:color w:val="auto"/>
              </w:rPr>
              <w:t>Mechanisms</w:t>
            </w:r>
            <w:proofErr w:type="spellEnd"/>
            <w:r w:rsidR="000854C1" w:rsidRPr="00A745BA">
              <w:rPr>
                <w:color w:val="auto"/>
              </w:rPr>
              <w:t xml:space="preserve"> of </w:t>
            </w:r>
            <w:proofErr w:type="spellStart"/>
            <w:r w:rsidR="000854C1" w:rsidRPr="00A745BA">
              <w:rPr>
                <w:color w:val="auto"/>
              </w:rPr>
              <w:t>activity</w:t>
            </w:r>
            <w:proofErr w:type="spellEnd"/>
            <w:r w:rsidR="000854C1" w:rsidRPr="00A745BA">
              <w:rPr>
                <w:color w:val="auto"/>
              </w:rPr>
              <w:t xml:space="preserve"> of </w:t>
            </w:r>
            <w:proofErr w:type="spellStart"/>
            <w:r w:rsidR="000854C1" w:rsidRPr="00A745BA">
              <w:rPr>
                <w:color w:val="auto"/>
              </w:rPr>
              <w:t>cytochrome</w:t>
            </w:r>
            <w:proofErr w:type="spellEnd"/>
            <w:r w:rsidR="000854C1" w:rsidRPr="00A745BA">
              <w:rPr>
                <w:color w:val="auto"/>
              </w:rPr>
              <w:t xml:space="preserve"> P450</w:t>
            </w:r>
            <w:r w:rsidR="000854C1">
              <w:rPr>
                <w:color w:val="auto"/>
              </w:rPr>
              <w:t xml:space="preserve"> </w:t>
            </w:r>
          </w:p>
          <w:p w14:paraId="7399D646" w14:textId="77777777" w:rsidR="000854C1" w:rsidRPr="00C01834" w:rsidRDefault="000854C1" w:rsidP="005468A3">
            <w:pPr>
              <w:spacing w:after="0" w:line="259" w:lineRule="auto"/>
              <w:ind w:left="0" w:right="-37" w:firstLine="0"/>
              <w:rPr>
                <w:color w:val="auto"/>
              </w:rPr>
            </w:pPr>
            <w:proofErr w:type="spellStart"/>
            <w:r w:rsidRPr="00A745BA">
              <w:rPr>
                <w:color w:val="auto"/>
              </w:rPr>
              <w:t>monooxygenases</w:t>
            </w:r>
            <w:proofErr w:type="spellEnd"/>
            <w:r w:rsidRPr="00A745BA">
              <w:rPr>
                <w:color w:val="auto"/>
              </w:rPr>
              <w:t xml:space="preserve">, Jan </w:t>
            </w:r>
            <w:proofErr w:type="spellStart"/>
            <w:r w:rsidRPr="00A745BA">
              <w:rPr>
                <w:color w:val="auto"/>
              </w:rPr>
              <w:t>Pachecka</w:t>
            </w:r>
            <w:proofErr w:type="spellEnd"/>
            <w:r w:rsidRPr="00A745BA">
              <w:rPr>
                <w:color w:val="auto"/>
              </w:rPr>
              <w:t>, Piotr Tomaszewski, Grażyna Kubiak-Tomaszewska, Acta Pol Pharm, 2008, 65 (3): 303-306</w:t>
            </w:r>
          </w:p>
        </w:tc>
      </w:tr>
    </w:tbl>
    <w:p w14:paraId="7399D648" w14:textId="77777777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7399D64A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649" w14:textId="77777777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7399D64E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64B" w14:textId="77777777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64C" w14:textId="77777777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99D64D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7399D652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4F" w14:textId="77777777" w:rsidR="00A3096F" w:rsidRPr="00AE6BA1" w:rsidRDefault="007D6D79" w:rsidP="007D6D79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AE6BA1">
              <w:rPr>
                <w:i/>
                <w:sz w:val="16"/>
                <w:szCs w:val="16"/>
              </w:rPr>
              <w:t>A.W11, A.W12, A.W13, A.W14, E.W28, E.W29, E.W30</w:t>
            </w:r>
            <w:r w:rsidR="00AE6BA1" w:rsidRPr="00AE6BA1">
              <w:rPr>
                <w:i/>
                <w:sz w:val="16"/>
                <w:szCs w:val="16"/>
              </w:rPr>
              <w:t>, A.U4, A.U17, A.U18, E.U23, E.U24, E.U26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50" w14:textId="77777777" w:rsidR="00A3096F" w:rsidRPr="007D6D79" w:rsidRDefault="007D6D79" w:rsidP="007D6D79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7D6D79">
              <w:rPr>
                <w:i/>
                <w:iCs/>
                <w:color w:val="auto"/>
                <w:sz w:val="16"/>
                <w:szCs w:val="16"/>
              </w:rPr>
              <w:t xml:space="preserve">obecność i czynne uczestnictwo w </w:t>
            </w:r>
            <w:r>
              <w:rPr>
                <w:i/>
                <w:iCs/>
                <w:color w:val="auto"/>
                <w:sz w:val="16"/>
                <w:szCs w:val="16"/>
              </w:rPr>
              <w:t>seminariach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51" w14:textId="77777777" w:rsidR="00A3096F" w:rsidRPr="007D6D79" w:rsidRDefault="007D6D79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7D6D79">
              <w:rPr>
                <w:i/>
                <w:iCs/>
                <w:color w:val="auto"/>
                <w:sz w:val="16"/>
                <w:szCs w:val="16"/>
              </w:rPr>
              <w:t>potwierdzenie obecności przez prowadzącego.</w:t>
            </w:r>
          </w:p>
        </w:tc>
      </w:tr>
      <w:tr w:rsidR="00A3096F" w:rsidRPr="00C01834" w14:paraId="7399D656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53" w14:textId="77777777" w:rsidR="00A3096F" w:rsidRPr="00C01834" w:rsidRDefault="00AE6BA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6BA1">
              <w:rPr>
                <w:i/>
                <w:sz w:val="16"/>
                <w:szCs w:val="16"/>
              </w:rPr>
              <w:t>A.W11, A.W12, A.W13, A.W14, E.W28, E.W29, E.W30, A.U4, A.U17, A.U18, E.U23, E.U24, E.U26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54" w14:textId="77777777" w:rsidR="00A3096F" w:rsidRPr="007D6D79" w:rsidRDefault="007D6D79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 w:rsidRPr="007D6D79">
              <w:rPr>
                <w:i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99D655" w14:textId="77777777" w:rsidR="00A3096F" w:rsidRPr="007D6D79" w:rsidRDefault="007D6D79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 w:rsidRPr="007D6D79">
              <w:rPr>
                <w:i/>
                <w:color w:val="auto"/>
                <w:sz w:val="16"/>
                <w:szCs w:val="16"/>
              </w:rPr>
              <w:t>uzyskanie co najmniej 50% +1 maksymalnej liczby możliwych do uzyskania punktów</w:t>
            </w:r>
          </w:p>
        </w:tc>
      </w:tr>
    </w:tbl>
    <w:p w14:paraId="7399D657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7399D659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399D658" w14:textId="77777777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399D674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65A" w14:textId="77777777" w:rsid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Seminaria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prowadzone </w:t>
            </w:r>
            <w:r>
              <w:rPr>
                <w:i/>
                <w:iCs/>
                <w:color w:val="auto"/>
                <w:sz w:val="16"/>
                <w:szCs w:val="16"/>
              </w:rPr>
              <w:t>będą stacjonarnie</w:t>
            </w:r>
          </w:p>
          <w:p w14:paraId="7399D65B" w14:textId="77777777" w:rsidR="00CA41FB" w:rsidRP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Seminaria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oraz inne materiały do zajęć będą dostępne na uczelnianej platformie MS 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Teams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>.</w:t>
            </w:r>
          </w:p>
          <w:p w14:paraId="7399D65C" w14:textId="77777777" w:rsidR="00CA41FB" w:rsidRP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399D65D" w14:textId="77777777" w:rsidR="00CA41FB" w:rsidRP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Warunkiem dopuszczenia – obecność na </w:t>
            </w:r>
            <w:r>
              <w:rPr>
                <w:i/>
                <w:iCs/>
                <w:color w:val="auto"/>
                <w:sz w:val="16"/>
                <w:szCs w:val="16"/>
              </w:rPr>
              <w:t>seminariach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>. W przypadku nieobecności na zajęciach student jest zobowiązany do przesłania informacji drogą</w:t>
            </w:r>
          </w:p>
          <w:p w14:paraId="7399D65E" w14:textId="77777777" w:rsidR="00CA41FB" w:rsidRP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>mailową oraz ustalenia formy zaliczenia nieobecności z koordynatorem zajęć, przy czym nieobecność musi zostać usprawiedliwiona.</w:t>
            </w:r>
          </w:p>
          <w:p w14:paraId="7399D65F" w14:textId="77777777" w:rsidR="00CA41FB" w:rsidRP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399D660" w14:textId="77777777" w:rsidR="00CA41FB" w:rsidRP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>Zaliczenie przedmiotu odbywa się stacjonarnie (w formie kontaktowej) w postaci testu obejmującego 20 pytań jednokrotnego wyboru.</w:t>
            </w:r>
          </w:p>
          <w:p w14:paraId="7399D661" w14:textId="77777777" w:rsidR="00CA41FB" w:rsidRP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399D662" w14:textId="77777777" w:rsid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Ocena końcowa wyliczana jest zgodnie z poniższymi parametrami: </w:t>
            </w:r>
          </w:p>
          <w:p w14:paraId="7399D663" w14:textId="77777777" w:rsid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Ocena 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                               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>kryterium</w:t>
            </w:r>
          </w:p>
          <w:p w14:paraId="7399D664" w14:textId="77777777" w:rsid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2,0 (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ndst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) 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                         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&lt;50,00% +1 maksymalnej liczby możliwych do uzyskania punktów- &lt;11 poprawnych </w:t>
            </w:r>
          </w:p>
          <w:p w14:paraId="7399D665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>3,0 (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dost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) </w:t>
            </w:r>
            <w:r w:rsidR="007D6D79">
              <w:rPr>
                <w:i/>
                <w:iCs/>
                <w:color w:val="auto"/>
                <w:sz w:val="16"/>
                <w:szCs w:val="16"/>
              </w:rPr>
              <w:t xml:space="preserve">                          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>55,00-60,00% maksymalnej liczby możliwych do uzyskania punktów- 11-12 poprawnych</w:t>
            </w:r>
          </w:p>
          <w:p w14:paraId="7399D666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3,5 (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ddb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>)</w:t>
            </w:r>
            <w:r w:rsidR="007D6D79">
              <w:rPr>
                <w:i/>
                <w:iCs/>
                <w:color w:val="auto"/>
                <w:sz w:val="16"/>
                <w:szCs w:val="16"/>
              </w:rPr>
              <w:t xml:space="preserve">                          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65,00-70,00% maksymalnej liczby możliwych do uzyskania punktów- 13-14 poprawnych</w:t>
            </w:r>
          </w:p>
          <w:p w14:paraId="7399D667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4,0 (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db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>)</w:t>
            </w:r>
            <w:r w:rsidR="007D6D79">
              <w:rPr>
                <w:i/>
                <w:iCs/>
                <w:color w:val="auto"/>
                <w:sz w:val="16"/>
                <w:szCs w:val="16"/>
              </w:rPr>
              <w:t xml:space="preserve">                            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75,00-80,00% maksymalnej liczby możliwych do uzyskania punktów- 15-16 poprawnych</w:t>
            </w:r>
          </w:p>
          <w:p w14:paraId="7399D668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4,5 (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pdb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>)</w:t>
            </w:r>
            <w:r w:rsidR="007D6D79">
              <w:rPr>
                <w:i/>
                <w:iCs/>
                <w:color w:val="auto"/>
                <w:sz w:val="16"/>
                <w:szCs w:val="16"/>
              </w:rPr>
              <w:t xml:space="preserve">                          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85,00-90,00% maksymalnej liczby możliwych do uzyskania punktów- 17-18 poprawnych</w:t>
            </w:r>
          </w:p>
          <w:p w14:paraId="7399D669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5,0 (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bdb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>)</w:t>
            </w:r>
            <w:r w:rsidR="007D6D79">
              <w:rPr>
                <w:i/>
                <w:iCs/>
                <w:color w:val="auto"/>
                <w:sz w:val="16"/>
                <w:szCs w:val="16"/>
              </w:rPr>
              <w:t xml:space="preserve">                         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7D6D79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CA41FB">
              <w:rPr>
                <w:i/>
                <w:iCs/>
                <w:color w:val="auto"/>
                <w:sz w:val="16"/>
                <w:szCs w:val="16"/>
              </w:rPr>
              <w:t>95,00-100,00% maksymalnej liczby możliwych do uzyskania punktów- 19-20 poprawnych</w:t>
            </w:r>
          </w:p>
          <w:p w14:paraId="7399D66A" w14:textId="77777777" w:rsidR="007D6D79" w:rsidRDefault="007D6D79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399D66B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Studentowi, który nie zaliczył przedmiotu w I terminie przysługuje termin II tzw. poprawkowy (forma pisemna). Przy ocenie zaliczenia poprawkowego obowiązuje system oceniania identyczny jak w przypadku terminu I. Zgodnie z § 27 ust. 3 oraz § 28 ust. 1 Regulaminu Studiów, w przypadku uzyskania oceny niedostatecznej w pierwszym i drugim terminie z przedmiotu kończącego się zaliczeniem student ma prawo wystąpić do Dziekana o zgodę na przystąpienie do zaliczenia komisyjnego. </w:t>
            </w:r>
          </w:p>
          <w:p w14:paraId="7399D66C" w14:textId="77777777" w:rsidR="007D6D79" w:rsidRDefault="007D6D79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399D66D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W przypadku wysokiego zagrożenia epidemiologicznego dopuszcza się przeprowadzenie ćwiczeń w trybie online na platformie MS </w:t>
            </w:r>
            <w:proofErr w:type="spellStart"/>
            <w:r w:rsidRPr="00CA41FB">
              <w:rPr>
                <w:i/>
                <w:iCs/>
                <w:color w:val="auto"/>
                <w:sz w:val="16"/>
                <w:szCs w:val="16"/>
              </w:rPr>
              <w:t>Teams</w:t>
            </w:r>
            <w:proofErr w:type="spellEnd"/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 (w trakcie zajęć online student jest zobowiązany mieć włączoną kamerę) lub w systemie hybrydowym. Decyzję w tej sprawie każdorazowo podejmuje Kierownik Jednostki. </w:t>
            </w:r>
          </w:p>
          <w:p w14:paraId="7399D66E" w14:textId="77777777" w:rsidR="007D6D79" w:rsidRDefault="007D6D79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399D66F" w14:textId="77777777" w:rsidR="00AE6BA1" w:rsidRDefault="00AE6BA1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7399D670" w14:textId="77777777" w:rsidR="007D6D79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Osoba odpowiedzialna za organizację zajęć: Mgr farm. Sylwia Lewandowska-Pachecka </w:t>
            </w:r>
          </w:p>
          <w:p w14:paraId="7399D671" w14:textId="77777777" w:rsidR="007D6D79" w:rsidRDefault="007D6D79" w:rsidP="007D6D79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- </w:t>
            </w:r>
            <w:r w:rsidR="00CA41FB" w:rsidRPr="00CA41FB">
              <w:rPr>
                <w:i/>
                <w:iCs/>
                <w:color w:val="auto"/>
                <w:sz w:val="16"/>
                <w:szCs w:val="16"/>
              </w:rPr>
              <w:t xml:space="preserve">kontakt drogą elektroniczną: sylwia.lewandowska-pachecka@wum.edu.pl </w:t>
            </w:r>
          </w:p>
          <w:p w14:paraId="7399D672" w14:textId="77777777" w:rsidR="007D6D79" w:rsidRDefault="00CA41FB" w:rsidP="007D6D79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 xml:space="preserve">- konsultacje po wcześniejszym umówieniu drogą elektroniczną </w:t>
            </w:r>
          </w:p>
          <w:p w14:paraId="7399D673" w14:textId="77777777" w:rsidR="00014630" w:rsidRPr="00C01834" w:rsidRDefault="00CA41FB" w:rsidP="007D6D79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CA41FB">
              <w:rPr>
                <w:i/>
                <w:iCs/>
                <w:color w:val="auto"/>
                <w:sz w:val="16"/>
                <w:szCs w:val="16"/>
              </w:rPr>
              <w:t>https://biochemfarm.wum.edu.pl/</w:t>
            </w:r>
            <w:r w:rsidR="008D2A3B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CA41FB" w:rsidRPr="00C01834" w14:paraId="7399D676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99D675" w14:textId="77777777" w:rsidR="00CA41FB" w:rsidRDefault="00CA41FB" w:rsidP="00CA41F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lastRenderedPageBreak/>
              <w:t xml:space="preserve"> </w:t>
            </w:r>
          </w:p>
        </w:tc>
      </w:tr>
    </w:tbl>
    <w:p w14:paraId="7399D677" w14:textId="508C13F2" w:rsidR="00F016D9" w:rsidRPr="00A97D1F" w:rsidRDefault="0001578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9D67C" wp14:editId="65C4F8DD">
                <wp:simplePos x="0" y="0"/>
                <wp:positionH relativeFrom="column">
                  <wp:posOffset>-54610</wp:posOffset>
                </wp:positionH>
                <wp:positionV relativeFrom="paragraph">
                  <wp:posOffset>5629275</wp:posOffset>
                </wp:positionV>
                <wp:extent cx="6572250" cy="567055"/>
                <wp:effectExtent l="0" t="0" r="0" b="5080"/>
                <wp:wrapSquare wrapText="bothSides"/>
                <wp:docPr id="14111272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D68E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399D68F" w14:textId="77777777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9D67C" id="Pole tekstowe 1" o:spid="_x0000_s1027" type="#_x0000_t202" style="position:absolute;margin-left:-4.3pt;margin-top:443.25pt;width:517.5pt;height:44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">
                <v:textbox style="mso-fit-shape-to-text:t">
                  <w:txbxContent>
                    <w:p w14:paraId="7399D68E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399D68F" w14:textId="77777777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851" w:bottom="1418" w:left="851" w:header="709" w:footer="81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onika Czerwińska" w:date="2024-07-10T14:52:00Z" w:initials="MC">
    <w:p w14:paraId="566976BD" w14:textId="77777777" w:rsidR="00431C4F" w:rsidRDefault="000F163B" w:rsidP="00431C4F">
      <w:pPr>
        <w:pStyle w:val="Tekstkomentarza"/>
        <w:ind w:left="0" w:firstLine="0"/>
      </w:pPr>
      <w:r>
        <w:rPr>
          <w:rStyle w:val="Odwoaniedokomentarza"/>
        </w:rPr>
        <w:annotationRef/>
      </w:r>
      <w:r w:rsidR="00431C4F">
        <w:t>Nie mam nic przeciwko tym tytułom, ale nie rozumiem, dlaczego generujesz takie zmiany. Metabolizm ksenobiotyków studenci mają na Biochemii na II roku, więc proponuję usunąć takie sformułowania, a można o tym wspomnieć, skoro seminarium będzie trwało 3 godziny.</w:t>
      </w:r>
    </w:p>
    <w:p w14:paraId="26FD271E" w14:textId="77777777" w:rsidR="00431C4F" w:rsidRDefault="00431C4F" w:rsidP="00431C4F">
      <w:pPr>
        <w:pStyle w:val="Tekstkomentarza"/>
        <w:ind w:left="0" w:firstLine="0"/>
      </w:pPr>
      <w:r>
        <w:t>Tematy z sylabusa dla Farmacji, zwłaszcza te były w porządku i pasują także Analityce w kontekście ich przygotowania do pracy klinicznej.</w:t>
      </w:r>
    </w:p>
    <w:p w14:paraId="58D2774C" w14:textId="77777777" w:rsidR="00431C4F" w:rsidRDefault="00431C4F" w:rsidP="00431C4F">
      <w:pPr>
        <w:pStyle w:val="Tekstkomentarza"/>
        <w:ind w:left="0" w:firstLine="0"/>
      </w:pPr>
      <w:r>
        <w:t xml:space="preserve">W3. Leki wywołujące uzależnienie należące do grupy leków nasennych, przeciwbólowych, uspokajających i przeciwlękowych. </w:t>
      </w:r>
    </w:p>
    <w:p w14:paraId="1D3790CD" w14:textId="77777777" w:rsidR="00431C4F" w:rsidRDefault="00431C4F" w:rsidP="00431C4F">
      <w:pPr>
        <w:pStyle w:val="Tekstkomentarza"/>
        <w:ind w:left="0" w:firstLine="0"/>
      </w:pPr>
    </w:p>
    <w:p w14:paraId="77BADB6A" w14:textId="77777777" w:rsidR="00431C4F" w:rsidRDefault="00431C4F" w:rsidP="00431C4F">
      <w:pPr>
        <w:pStyle w:val="Tekstkomentarza"/>
        <w:ind w:left="0" w:firstLine="0"/>
      </w:pPr>
      <w:r>
        <w:t>W4. Leki wywołujące uzależnienie należące do grupy leków działających euforyzująco i dopingowo, przeczyszczających i inne. Lekomania – przebieg , objawy. Przeciwdziałanie i leczenie uzależnień. Interakcje miedzy najczęściej zażywanymi lekami.</w:t>
      </w:r>
    </w:p>
    <w:p w14:paraId="568074A2" w14:textId="77777777" w:rsidR="00431C4F" w:rsidRDefault="00431C4F" w:rsidP="00431C4F">
      <w:pPr>
        <w:pStyle w:val="Tekstkomentarza"/>
        <w:ind w:left="0" w:firstLine="0"/>
      </w:pPr>
      <w:r>
        <w:t>Na Biochemii np. poruszany jest temat interakcji z żywnością, a nie ma czasu na interakcje między lekami, dlatego uważam, że warto byłoby to „wzmocnić”.</w:t>
      </w:r>
    </w:p>
    <w:p w14:paraId="428FFEF6" w14:textId="77777777" w:rsidR="00431C4F" w:rsidRDefault="00431C4F" w:rsidP="00431C4F">
      <w:pPr>
        <w:pStyle w:val="Tekstkomentarza"/>
        <w:ind w:left="0" w:firstLine="0"/>
      </w:pPr>
      <w:r>
        <w:t xml:space="preserve"> </w:t>
      </w:r>
    </w:p>
  </w:comment>
  <w:comment w:id="2" w:author="Monika Czerwińska" w:date="2024-07-10T14:55:00Z" w:initials="MC">
    <w:p w14:paraId="58F7E790" w14:textId="462B1440" w:rsidR="00C96B48" w:rsidRDefault="00C96B48" w:rsidP="00C96B48">
      <w:pPr>
        <w:pStyle w:val="Tekstkomentarza"/>
        <w:ind w:left="0" w:firstLine="0"/>
      </w:pPr>
      <w:r>
        <w:rPr>
          <w:rStyle w:val="Odwoaniedokomentarza"/>
        </w:rPr>
        <w:annotationRef/>
      </w:r>
      <w:r>
        <w:t>Na innym fakultecie dotyczącym substancji roślinnych trujących pewnie jest o tym mowa. Można o tym opowiedzieć przy okazji innego seminarium, ale lepszym tematem zaczerpniętym z fakultetu dla Farmacji będzie:</w:t>
      </w:r>
    </w:p>
    <w:p w14:paraId="5BBE7B43" w14:textId="77777777" w:rsidR="00C96B48" w:rsidRDefault="00C96B48" w:rsidP="00C96B48">
      <w:pPr>
        <w:pStyle w:val="Tekstkomentarza"/>
        <w:ind w:left="0" w:firstLine="0"/>
      </w:pPr>
      <w:r>
        <w:t>W5. Politerapia a polipragmazja – różnice i skutki działania. Polipragmazja – problem terapeutyczny tylko pacjentów geriatrycznych? Kryteria poprawności farmakoterapii geriatrycznej.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8FFEF6" w15:done="0"/>
  <w15:commentEx w15:paraId="5BBE7B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B6623B" w16cex:dateUtc="2024-07-10T12:52:00Z"/>
  <w16cex:commentExtensible w16cex:durableId="680ABD2E" w16cex:dateUtc="2024-07-10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8FFEF6" w16cid:durableId="76B6623B"/>
  <w16cid:commentId w16cid:paraId="5BBE7B43" w16cid:durableId="680ABD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D67F" w14:textId="77777777" w:rsidR="003A6875" w:rsidRDefault="003A6875">
      <w:pPr>
        <w:spacing w:after="0" w:line="240" w:lineRule="auto"/>
      </w:pPr>
      <w:r>
        <w:separator/>
      </w:r>
    </w:p>
  </w:endnote>
  <w:endnote w:type="continuationSeparator" w:id="0">
    <w:p w14:paraId="7399D680" w14:textId="77777777" w:rsidR="003A6875" w:rsidRDefault="003A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D685" w14:textId="1F5D6377" w:rsidR="00181CEC" w:rsidRDefault="0001578F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99D689" wp14:editId="5EC75038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647546978" name="Group 36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235879746" name="Shape 362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B00C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DRNntLpAgAA/QYA&#10;AA4AAAAAAAAAAAAAAAAALgIAAGRycy9lMm9Eb2MueG1sUEsBAi0AFAAGAAgAAAAhAJ+TeYHiAAAA&#10;DQEAAA8AAAAAAAAAAAAAAAAAQwUAAGRycy9kb3ducmV2LnhtbFBLBQYAAAAABAAEAPMAAABSBgAA&#10;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4C1A26">
      <w:fldChar w:fldCharType="begin"/>
    </w:r>
    <w:r w:rsidR="00181CEC">
      <w:instrText xml:space="preserve"> PAGE   \* MERGEFORMAT </w:instrText>
    </w:r>
    <w:r w:rsidR="004C1A26">
      <w:fldChar w:fldCharType="separate"/>
    </w:r>
    <w:r w:rsidR="00181CEC">
      <w:rPr>
        <w:sz w:val="22"/>
      </w:rPr>
      <w:t>1</w:t>
    </w:r>
    <w:r w:rsidR="004C1A26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D686" w14:textId="3716588D" w:rsidR="00181CEC" w:rsidRDefault="0001578F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99D68A" wp14:editId="61D4ADA4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2049404486" name="Group 36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847768853" name="Shape 3624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BF2782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EZJfLHpAgAA/gYA&#10;AA4AAAAAAAAAAAAAAAAALgIAAGRycy9lMm9Eb2MueG1sUEsBAi0AFAAGAAgAAAAhAJ+TeYHiAAAA&#10;DQEAAA8AAAAAAAAAAAAAAAAAQwUAAGRycy9kb3ducmV2LnhtbFBLBQYAAAAABAAEAPMAAABSBgAA&#10;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4C1A26">
      <w:fldChar w:fldCharType="begin"/>
    </w:r>
    <w:r w:rsidR="00181CEC">
      <w:instrText xml:space="preserve"> PAGE   \* MERGEFORMAT </w:instrText>
    </w:r>
    <w:r w:rsidR="004C1A26">
      <w:fldChar w:fldCharType="separate"/>
    </w:r>
    <w:r w:rsidR="005468A3" w:rsidRPr="005468A3">
      <w:rPr>
        <w:noProof/>
        <w:sz w:val="22"/>
      </w:rPr>
      <w:t>6</w:t>
    </w:r>
    <w:r w:rsidR="004C1A26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5468A3" w:rsidRPr="005468A3">
        <w:rPr>
          <w:noProof/>
          <w:sz w:val="22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D688" w14:textId="743A32F1" w:rsidR="00181CEC" w:rsidRDefault="0001578F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99D68B" wp14:editId="23AB0DB9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714104970" name="Group 36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964220166" name="Shape 3623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413B50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Cg1MK66gIAAP4G&#10;AAAOAAAAAAAAAAAAAAAAAC4CAABkcnMvZTJvRG9jLnhtbFBLAQItABQABgAIAAAAIQCfk3mB4gAA&#10;AA0BAAAPAAAAAAAAAAAAAAAAAEQFAABkcnMvZG93bnJldi54bWxQSwUGAAAAAAQABADzAAAAUwYA&#10;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4C1A26">
      <w:fldChar w:fldCharType="begin"/>
    </w:r>
    <w:r w:rsidR="00181CEC">
      <w:instrText xml:space="preserve"> PAGE   \* MERGEFORMAT </w:instrText>
    </w:r>
    <w:r w:rsidR="004C1A26">
      <w:fldChar w:fldCharType="separate"/>
    </w:r>
    <w:r w:rsidR="00181CEC">
      <w:rPr>
        <w:sz w:val="22"/>
      </w:rPr>
      <w:t>1</w:t>
    </w:r>
    <w:r w:rsidR="004C1A26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D67D" w14:textId="77777777" w:rsidR="003A6875" w:rsidRDefault="003A6875">
      <w:pPr>
        <w:spacing w:after="0" w:line="240" w:lineRule="auto"/>
      </w:pPr>
      <w:r>
        <w:separator/>
      </w:r>
    </w:p>
  </w:footnote>
  <w:footnote w:type="continuationSeparator" w:id="0">
    <w:p w14:paraId="7399D67E" w14:textId="77777777" w:rsidR="003A6875" w:rsidRDefault="003A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D682" w14:textId="77777777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4" w:name="_Hlk151379110"/>
    <w:bookmarkStart w:id="5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4"/>
    <w:bookmarkEnd w:id="5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7399D683" w14:textId="09BA7EAC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4736CA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4736C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7399D684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26102">
    <w:abstractNumId w:val="2"/>
  </w:num>
  <w:num w:numId="2" w16cid:durableId="1260144592">
    <w:abstractNumId w:val="1"/>
  </w:num>
  <w:num w:numId="3" w16cid:durableId="4272385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Czerwińska">
    <w15:presenceInfo w15:providerId="AD" w15:userId="S::monika.czerwinska@wum.edu.pl::87b57aff-c080-412a-bf77-0cbe747078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4C"/>
    <w:rsid w:val="00014630"/>
    <w:rsid w:val="0001578F"/>
    <w:rsid w:val="00040BDE"/>
    <w:rsid w:val="00042B01"/>
    <w:rsid w:val="00046426"/>
    <w:rsid w:val="00065161"/>
    <w:rsid w:val="000825E9"/>
    <w:rsid w:val="000854C1"/>
    <w:rsid w:val="000A4062"/>
    <w:rsid w:val="000A61A5"/>
    <w:rsid w:val="000C4FDF"/>
    <w:rsid w:val="000C639F"/>
    <w:rsid w:val="000D459F"/>
    <w:rsid w:val="000E0A42"/>
    <w:rsid w:val="000E7357"/>
    <w:rsid w:val="000F163B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E165C"/>
    <w:rsid w:val="002F3B26"/>
    <w:rsid w:val="002F674C"/>
    <w:rsid w:val="0033275B"/>
    <w:rsid w:val="0035040A"/>
    <w:rsid w:val="00377C6C"/>
    <w:rsid w:val="00382A13"/>
    <w:rsid w:val="0038557D"/>
    <w:rsid w:val="003A2874"/>
    <w:rsid w:val="003A6875"/>
    <w:rsid w:val="003C7132"/>
    <w:rsid w:val="003F211F"/>
    <w:rsid w:val="00417C37"/>
    <w:rsid w:val="00422398"/>
    <w:rsid w:val="00427F40"/>
    <w:rsid w:val="00431C4F"/>
    <w:rsid w:val="004343B9"/>
    <w:rsid w:val="004448F5"/>
    <w:rsid w:val="00455F69"/>
    <w:rsid w:val="00470E8F"/>
    <w:rsid w:val="004736CA"/>
    <w:rsid w:val="00476558"/>
    <w:rsid w:val="00477321"/>
    <w:rsid w:val="004C1A26"/>
    <w:rsid w:val="004E0B23"/>
    <w:rsid w:val="005218B3"/>
    <w:rsid w:val="005468A3"/>
    <w:rsid w:val="00562624"/>
    <w:rsid w:val="005818F5"/>
    <w:rsid w:val="00590D10"/>
    <w:rsid w:val="005944D4"/>
    <w:rsid w:val="0064087A"/>
    <w:rsid w:val="00641712"/>
    <w:rsid w:val="006A442B"/>
    <w:rsid w:val="006A7F15"/>
    <w:rsid w:val="006B012B"/>
    <w:rsid w:val="006B6B0B"/>
    <w:rsid w:val="006C524C"/>
    <w:rsid w:val="006D018B"/>
    <w:rsid w:val="006F1A6D"/>
    <w:rsid w:val="00724BB4"/>
    <w:rsid w:val="00724F33"/>
    <w:rsid w:val="00732CF5"/>
    <w:rsid w:val="00745397"/>
    <w:rsid w:val="00746E4E"/>
    <w:rsid w:val="00753C29"/>
    <w:rsid w:val="00792FD5"/>
    <w:rsid w:val="007D6D79"/>
    <w:rsid w:val="00815981"/>
    <w:rsid w:val="00861D21"/>
    <w:rsid w:val="008722E1"/>
    <w:rsid w:val="008A2F0E"/>
    <w:rsid w:val="008A3825"/>
    <w:rsid w:val="008B2234"/>
    <w:rsid w:val="008D23ED"/>
    <w:rsid w:val="008D2A3B"/>
    <w:rsid w:val="008E592D"/>
    <w:rsid w:val="00900EC6"/>
    <w:rsid w:val="00901188"/>
    <w:rsid w:val="00946FBA"/>
    <w:rsid w:val="009B62DF"/>
    <w:rsid w:val="009E635F"/>
    <w:rsid w:val="009F6016"/>
    <w:rsid w:val="00A24B07"/>
    <w:rsid w:val="00A3096F"/>
    <w:rsid w:val="00A42ACC"/>
    <w:rsid w:val="00A63CE6"/>
    <w:rsid w:val="00A745BA"/>
    <w:rsid w:val="00A81E53"/>
    <w:rsid w:val="00A97D1F"/>
    <w:rsid w:val="00AD2F54"/>
    <w:rsid w:val="00AE6BA1"/>
    <w:rsid w:val="00AE7F6D"/>
    <w:rsid w:val="00B5341A"/>
    <w:rsid w:val="00B5568B"/>
    <w:rsid w:val="00B8221A"/>
    <w:rsid w:val="00B93718"/>
    <w:rsid w:val="00B973EC"/>
    <w:rsid w:val="00BB23E6"/>
    <w:rsid w:val="00BE4E97"/>
    <w:rsid w:val="00BE7443"/>
    <w:rsid w:val="00BF74E9"/>
    <w:rsid w:val="00BF7BFD"/>
    <w:rsid w:val="00C01834"/>
    <w:rsid w:val="00C154A5"/>
    <w:rsid w:val="00C174A8"/>
    <w:rsid w:val="00C24D59"/>
    <w:rsid w:val="00C33268"/>
    <w:rsid w:val="00C440CF"/>
    <w:rsid w:val="00C50434"/>
    <w:rsid w:val="00C92ECE"/>
    <w:rsid w:val="00C96B48"/>
    <w:rsid w:val="00CA3ACF"/>
    <w:rsid w:val="00CA41FB"/>
    <w:rsid w:val="00D147A3"/>
    <w:rsid w:val="00D14B8E"/>
    <w:rsid w:val="00D15889"/>
    <w:rsid w:val="00D3049E"/>
    <w:rsid w:val="00D320E0"/>
    <w:rsid w:val="00D33C79"/>
    <w:rsid w:val="00D54EA8"/>
    <w:rsid w:val="00D56CEB"/>
    <w:rsid w:val="00D81931"/>
    <w:rsid w:val="00D928FC"/>
    <w:rsid w:val="00D93A54"/>
    <w:rsid w:val="00DC5211"/>
    <w:rsid w:val="00DD4155"/>
    <w:rsid w:val="00DD5177"/>
    <w:rsid w:val="00DF679B"/>
    <w:rsid w:val="00E165E7"/>
    <w:rsid w:val="00E55362"/>
    <w:rsid w:val="00E6064C"/>
    <w:rsid w:val="00E70A1B"/>
    <w:rsid w:val="00E817B4"/>
    <w:rsid w:val="00E973E3"/>
    <w:rsid w:val="00EB4E6F"/>
    <w:rsid w:val="00EC0415"/>
    <w:rsid w:val="00EE24F3"/>
    <w:rsid w:val="00EE6DD6"/>
    <w:rsid w:val="00EF1F36"/>
    <w:rsid w:val="00EF3BE4"/>
    <w:rsid w:val="00F016D9"/>
    <w:rsid w:val="00F17487"/>
    <w:rsid w:val="00F23FFA"/>
    <w:rsid w:val="00F25176"/>
    <w:rsid w:val="00F34451"/>
    <w:rsid w:val="00F526B7"/>
    <w:rsid w:val="00FA6E3D"/>
    <w:rsid w:val="00FC112D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9D51C"/>
  <w15:docId w15:val="{9448CEA3-2EC4-4603-955B-5F781868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753C29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53C29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53C29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753C2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753C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746E4E"/>
    <w:pPr>
      <w:suppressAutoHyphens/>
      <w:autoSpaceDN w:val="0"/>
      <w:spacing w:after="3" w:line="264" w:lineRule="auto"/>
      <w:ind w:left="10" w:hanging="10"/>
      <w:textAlignment w:val="baseline"/>
    </w:pPr>
    <w:rPr>
      <w:rFonts w:ascii="Calibri" w:eastAsia="Calibri" w:hAnsi="Calibri" w:cs="Calibri"/>
      <w:color w:val="000000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2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9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6740-6727-480E-BD9A-204C8713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Skibińska</cp:lastModifiedBy>
  <cp:revision>2</cp:revision>
  <cp:lastPrinted>2020-02-05T09:19:00Z</cp:lastPrinted>
  <dcterms:created xsi:type="dcterms:W3CDTF">2025-05-27T08:22:00Z</dcterms:created>
  <dcterms:modified xsi:type="dcterms:W3CDTF">2025-05-27T08:22:00Z</dcterms:modified>
</cp:coreProperties>
</file>